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b/>
          <w:bCs/>
          <w:color w:val="000000"/>
          <w:sz w:val="34"/>
          <w:szCs w:val="34"/>
          <w:lang w:eastAsia="ru-RU"/>
        </w:rPr>
        <w:t>Українська література:Історичні пісні про боротьбу проти соціального та національного гніту: “Максим козак Залізняк”, “За Сибіром сонце сходить”. Образи історичних осіб, лицарів-оборонників рідної землі, створені народною уявою. Історичний контекст</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hyperlink r:id="rId4" w:tooltip="Історія України" w:history="1">
        <w:r w:rsidRPr="0034413B">
          <w:rPr>
            <w:rFonts w:ascii="Arial" w:eastAsia="Times New Roman" w:hAnsi="Arial" w:cs="Arial"/>
            <w:b/>
            <w:bCs/>
            <w:color w:val="5A3696"/>
            <w:sz w:val="34"/>
            <w:lang w:eastAsia="ru-RU"/>
          </w:rPr>
          <w:t>Історичні</w:t>
        </w:r>
      </w:hyperlink>
      <w:r w:rsidRPr="0034413B">
        <w:rPr>
          <w:rFonts w:ascii="Arial" w:eastAsia="Times New Roman" w:hAnsi="Arial" w:cs="Arial"/>
          <w:b/>
          <w:bCs/>
          <w:color w:val="000000"/>
          <w:sz w:val="34"/>
          <w:lang w:eastAsia="ru-RU"/>
        </w:rPr>
        <w:t> </w:t>
      </w:r>
      <w:r w:rsidRPr="0034413B">
        <w:rPr>
          <w:rFonts w:ascii="Arial" w:eastAsia="Times New Roman" w:hAnsi="Arial" w:cs="Arial"/>
          <w:b/>
          <w:bCs/>
          <w:color w:val="000000"/>
          <w:sz w:val="34"/>
          <w:szCs w:val="34"/>
          <w:lang w:eastAsia="ru-RU"/>
        </w:rPr>
        <w:t>пісні про боротьбу за соціальне визволення народу</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t>   У XVIII ст. цариця Катерина II запровадила в</w:t>
      </w:r>
      <w:r w:rsidRPr="0034413B">
        <w:rPr>
          <w:rFonts w:ascii="Arial" w:eastAsia="Times New Roman" w:hAnsi="Arial" w:cs="Arial"/>
          <w:color w:val="000000"/>
          <w:sz w:val="34"/>
          <w:lang w:eastAsia="ru-RU"/>
        </w:rPr>
        <w:t> </w:t>
      </w:r>
      <w:hyperlink r:id="rId5" w:tooltip="Ілюстрації: Твоя країна – Україна" w:history="1">
        <w:r w:rsidRPr="0034413B">
          <w:rPr>
            <w:rFonts w:ascii="Arial" w:eastAsia="Times New Roman" w:hAnsi="Arial" w:cs="Arial"/>
            <w:color w:val="5A3696"/>
            <w:sz w:val="34"/>
            <w:lang w:eastAsia="ru-RU"/>
          </w:rPr>
          <w:t>Україні</w:t>
        </w:r>
      </w:hyperlink>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lang w:eastAsia="ru-RU"/>
        </w:rPr>
        <w:t>кріпосне право. Поміщики жорстоко визискували селян, що породжувало справедливий протест пригноблених. Народні месники створювали повстанські загони, які боролися проти соціального гніту. Найвідомішими ватажками таких загонів були Устим Кармалюк із Поділля та Олекса Довбуш із Прикарпаття.</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Pr>
          <w:rFonts w:ascii="Arial" w:eastAsia="Times New Roman" w:hAnsi="Arial" w:cs="Arial"/>
          <w:noProof/>
          <w:color w:val="5A3696"/>
          <w:sz w:val="34"/>
          <w:szCs w:val="34"/>
          <w:lang w:eastAsia="ru-RU"/>
        </w:rPr>
        <w:drawing>
          <wp:inline distT="0" distB="0" distL="0" distR="0">
            <wp:extent cx="1155700" cy="1536700"/>
            <wp:effectExtent l="19050" t="0" r="6350" b="0"/>
            <wp:docPr id="1" name="Рисунок 1" descr="Л4б.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4б.jpg">
                      <a:hlinkClick r:id="rId6"/>
                    </pic:cNvPr>
                    <pic:cNvPicPr>
                      <a:picLocks noChangeAspect="1" noChangeArrowheads="1"/>
                    </pic:cNvPicPr>
                  </pic:nvPicPr>
                  <pic:blipFill>
                    <a:blip r:embed="rId7" cstate="print"/>
                    <a:srcRect/>
                    <a:stretch>
                      <a:fillRect/>
                    </a:stretch>
                  </pic:blipFill>
                  <pic:spPr bwMode="auto">
                    <a:xfrm>
                      <a:off x="0" y="0"/>
                      <a:ext cx="1155700" cy="1536700"/>
                    </a:xfrm>
                    <a:prstGeom prst="rect">
                      <a:avLst/>
                    </a:prstGeom>
                    <a:noFill/>
                    <a:ln w="9525">
                      <a:noFill/>
                      <a:miter lim="800000"/>
                      <a:headEnd/>
                      <a:tailEnd/>
                    </a:ln>
                  </pic:spPr>
                </pic:pic>
              </a:graphicData>
            </a:graphic>
          </wp:inline>
        </w:drawing>
      </w:r>
      <w:r w:rsidRPr="0034413B">
        <w:rPr>
          <w:rFonts w:ascii="Arial" w:eastAsia="Times New Roman" w:hAnsi="Arial" w:cs="Arial"/>
          <w:color w:val="000000"/>
          <w:sz w:val="34"/>
          <w:szCs w:val="34"/>
          <w:lang w:eastAsia="ru-RU"/>
        </w:rPr>
        <w:t>   </w:t>
      </w:r>
      <w:r>
        <w:rPr>
          <w:rFonts w:ascii="Arial" w:eastAsia="Times New Roman" w:hAnsi="Arial" w:cs="Arial"/>
          <w:noProof/>
          <w:color w:val="5A3696"/>
          <w:sz w:val="34"/>
          <w:szCs w:val="34"/>
          <w:lang w:eastAsia="ru-RU"/>
        </w:rPr>
        <w:drawing>
          <wp:inline distT="0" distB="0" distL="0" distR="0">
            <wp:extent cx="2540000" cy="1803400"/>
            <wp:effectExtent l="19050" t="0" r="0" b="0"/>
            <wp:docPr id="2" name="Рисунок 2" descr="Л4а.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4а.jpg">
                      <a:hlinkClick r:id="rId8"/>
                    </pic:cNvPr>
                    <pic:cNvPicPr>
                      <a:picLocks noChangeAspect="1" noChangeArrowheads="1"/>
                    </pic:cNvPicPr>
                  </pic:nvPicPr>
                  <pic:blipFill>
                    <a:blip r:embed="rId9" cstate="print"/>
                    <a:srcRect/>
                    <a:stretch>
                      <a:fillRect/>
                    </a:stretch>
                  </pic:blipFill>
                  <pic:spPr bwMode="auto">
                    <a:xfrm>
                      <a:off x="0" y="0"/>
                      <a:ext cx="2540000" cy="1803400"/>
                    </a:xfrm>
                    <a:prstGeom prst="rect">
                      <a:avLst/>
                    </a:prstGeom>
                    <a:noFill/>
                    <a:ln w="9525">
                      <a:noFill/>
                      <a:miter lim="800000"/>
                      <a:headEnd/>
                      <a:tailEnd/>
                    </a:ln>
                  </pic:spPr>
                </pic:pic>
              </a:graphicData>
            </a:graphic>
          </wp:inline>
        </w:drawing>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t xml:space="preserve">Устим Кармалюк є символом непокори, мужності та героїзму. Понад двадцять років боровся він проти поміщиків, залучивши до свого повстанського загону двадцять тисяч месників. Чотири рази засилали його в кайданах до Сибіру, проте щоразу він тікав і повертався в Україну, щоб продовжити боротьбу  поневолювачами. У 1835 році Кармалюка підстеріг у засідці і вбив польський </w:t>
      </w:r>
      <w:r w:rsidRPr="0034413B">
        <w:rPr>
          <w:rFonts w:ascii="Arial" w:eastAsia="Times New Roman" w:hAnsi="Arial" w:cs="Arial"/>
          <w:color w:val="000000"/>
          <w:sz w:val="34"/>
          <w:szCs w:val="34"/>
          <w:lang w:eastAsia="ru-RU"/>
        </w:rPr>
        <w:lastRenderedPageBreak/>
        <w:t>шляхтич Федір Рутковський.</w:t>
      </w:r>
      <w:r w:rsidRPr="0034413B">
        <w:rPr>
          <w:rFonts w:ascii="Arial" w:eastAsia="Times New Roman" w:hAnsi="Arial" w:cs="Arial"/>
          <w:color w:val="000000"/>
          <w:sz w:val="34"/>
          <w:szCs w:val="34"/>
          <w:lang w:eastAsia="ru-RU"/>
        </w:rPr>
        <w:br/>
        <w:t>У 1768 році на Правобережній Україні, почалося гайдамацьке повстання під назвою Коліївщина. Ним керував колишній запорожець Максим Залізняк, якого у народі називали батьком. Катерина II придушила повстання, а Залізняка заслали до Сибіру.</w:t>
      </w:r>
      <w:r w:rsidRPr="0034413B">
        <w:rPr>
          <w:rFonts w:ascii="Arial" w:eastAsia="Times New Roman" w:hAnsi="Arial" w:cs="Arial"/>
          <w:color w:val="000000"/>
          <w:sz w:val="34"/>
          <w:szCs w:val="34"/>
          <w:lang w:eastAsia="ru-RU"/>
        </w:rPr>
        <w:br/>
        <w:t>Імена своїх борців народ уславив у піснях. Образ Устима Кармалюка знайшов відображення й у художніх творах Марка Вовчка, Михайла Старицького, Василя Кучера, Володимира Гжицького, Володимира Канівця, Олександра Гижі, Андрія Малишка, Степана Литвина, Андрія Гудими.</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br/>
        <w:t>Яскравий образ Максима Залізняка змалював</w:t>
      </w:r>
      <w:r w:rsidRPr="0034413B">
        <w:rPr>
          <w:rFonts w:ascii="Arial" w:eastAsia="Times New Roman" w:hAnsi="Arial" w:cs="Arial"/>
          <w:color w:val="000000"/>
          <w:sz w:val="34"/>
          <w:lang w:eastAsia="ru-RU"/>
        </w:rPr>
        <w:t> </w:t>
      </w:r>
      <w:hyperlink r:id="rId10" w:tooltip="16. Тарас Шевченко. Відомості про перебування поета в Санкт-Петербурзі. Провідний мотив вірша «Думка» («Тече вода в синє море...»)" w:history="1">
        <w:r w:rsidRPr="0034413B">
          <w:rPr>
            <w:rFonts w:ascii="Arial" w:eastAsia="Times New Roman" w:hAnsi="Arial" w:cs="Arial"/>
            <w:color w:val="5A3696"/>
            <w:sz w:val="34"/>
            <w:lang w:eastAsia="ru-RU"/>
          </w:rPr>
          <w:t>Тарас Шевченко</w:t>
        </w:r>
      </w:hyperlink>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lang w:eastAsia="ru-RU"/>
        </w:rPr>
        <w:t>у поемі «Гайдамаки», яку вивчатимете у 9 класі.</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b/>
          <w:bCs/>
          <w:color w:val="000000"/>
          <w:sz w:val="34"/>
          <w:szCs w:val="34"/>
          <w:lang w:eastAsia="ru-RU"/>
        </w:rPr>
        <w:t>Максим козак Залізняк.</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br/>
      </w:r>
      <w:r>
        <w:rPr>
          <w:rFonts w:ascii="Arial" w:eastAsia="Times New Roman" w:hAnsi="Arial" w:cs="Arial"/>
          <w:noProof/>
          <w:color w:val="5A3696"/>
          <w:sz w:val="34"/>
          <w:szCs w:val="34"/>
          <w:lang w:eastAsia="ru-RU"/>
        </w:rPr>
        <w:drawing>
          <wp:inline distT="0" distB="0" distL="0" distR="0">
            <wp:extent cx="1854200" cy="2463800"/>
            <wp:effectExtent l="19050" t="0" r="0" b="0"/>
            <wp:docPr id="3" name="Рисунок 3" descr="Л4в.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4в.jpg">
                      <a:hlinkClick r:id="rId11"/>
                    </pic:cNvPr>
                    <pic:cNvPicPr>
                      <a:picLocks noChangeAspect="1" noChangeArrowheads="1"/>
                    </pic:cNvPicPr>
                  </pic:nvPicPr>
                  <pic:blipFill>
                    <a:blip r:embed="rId12" cstate="print"/>
                    <a:srcRect/>
                    <a:stretch>
                      <a:fillRect/>
                    </a:stretch>
                  </pic:blipFill>
                  <pic:spPr bwMode="auto">
                    <a:xfrm>
                      <a:off x="0" y="0"/>
                      <a:ext cx="1854200" cy="2463800"/>
                    </a:xfrm>
                    <a:prstGeom prst="rect">
                      <a:avLst/>
                    </a:prstGeom>
                    <a:noFill/>
                    <a:ln w="9525">
                      <a:noFill/>
                      <a:miter lim="800000"/>
                      <a:headEnd/>
                      <a:tailEnd/>
                    </a:ln>
                  </pic:spPr>
                </pic:pic>
              </a:graphicData>
            </a:graphic>
          </wp:inline>
        </w:drawing>
      </w:r>
      <w:r w:rsidRPr="0034413B">
        <w:rPr>
          <w:rFonts w:ascii="Arial" w:eastAsia="Times New Roman" w:hAnsi="Arial" w:cs="Arial"/>
          <w:color w:val="000000"/>
          <w:sz w:val="34"/>
          <w:szCs w:val="34"/>
          <w:lang w:eastAsia="ru-RU"/>
        </w:rPr>
        <w:br/>
        <w:t>Максим козак Залізняк,</w:t>
      </w:r>
      <w:r w:rsidRPr="0034413B">
        <w:rPr>
          <w:rFonts w:ascii="Arial" w:eastAsia="Times New Roman" w:hAnsi="Arial" w:cs="Arial"/>
          <w:color w:val="000000"/>
          <w:sz w:val="34"/>
          <w:szCs w:val="34"/>
          <w:lang w:eastAsia="ru-RU"/>
        </w:rPr>
        <w:br/>
        <w:t>Козак з Запорожжя,</w:t>
      </w:r>
      <w:r w:rsidRPr="0034413B">
        <w:rPr>
          <w:rFonts w:ascii="Arial" w:eastAsia="Times New Roman" w:hAnsi="Arial" w:cs="Arial"/>
          <w:color w:val="000000"/>
          <w:sz w:val="34"/>
          <w:szCs w:val="34"/>
          <w:lang w:eastAsia="ru-RU"/>
        </w:rPr>
        <w:br/>
        <w:t>Як поїхав на Вкраїну,</w:t>
      </w:r>
      <w:r w:rsidRPr="0034413B">
        <w:rPr>
          <w:rFonts w:ascii="Arial" w:eastAsia="Times New Roman" w:hAnsi="Arial" w:cs="Arial"/>
          <w:color w:val="000000"/>
          <w:sz w:val="34"/>
          <w:szCs w:val="34"/>
          <w:lang w:eastAsia="ru-RU"/>
        </w:rPr>
        <w:br/>
        <w:t>Як пишная рожа!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lang w:eastAsia="ru-RU"/>
        </w:rPr>
        <w:lastRenderedPageBreak/>
        <w:t>Зібрав війська сорок тисяч</w:t>
      </w:r>
      <w:r w:rsidRPr="0034413B">
        <w:rPr>
          <w:rFonts w:ascii="Arial" w:eastAsia="Times New Roman" w:hAnsi="Arial" w:cs="Arial"/>
          <w:color w:val="000000"/>
          <w:sz w:val="34"/>
          <w:szCs w:val="34"/>
          <w:lang w:eastAsia="ru-RU"/>
        </w:rPr>
        <w:br/>
        <w:t>В місті Жаботині,</w:t>
      </w:r>
      <w:r w:rsidRPr="0034413B">
        <w:rPr>
          <w:rFonts w:ascii="Arial" w:eastAsia="Times New Roman" w:hAnsi="Arial" w:cs="Arial"/>
          <w:color w:val="000000"/>
          <w:sz w:val="34"/>
          <w:szCs w:val="34"/>
          <w:lang w:eastAsia="ru-RU"/>
        </w:rPr>
        <w:br/>
        <w:t>Обступили город Умань</w:t>
      </w:r>
      <w:r w:rsidRPr="0034413B">
        <w:rPr>
          <w:rFonts w:ascii="Arial" w:eastAsia="Times New Roman" w:hAnsi="Arial" w:cs="Arial"/>
          <w:color w:val="000000"/>
          <w:sz w:val="34"/>
          <w:szCs w:val="34"/>
          <w:lang w:eastAsia="ru-RU"/>
        </w:rPr>
        <w:br/>
        <w:t>В обідній годині.</w:t>
      </w:r>
      <w:r w:rsidRPr="0034413B">
        <w:rPr>
          <w:rFonts w:ascii="Arial" w:eastAsia="Times New Roman" w:hAnsi="Arial" w:cs="Arial"/>
          <w:color w:val="000000"/>
          <w:sz w:val="34"/>
          <w:szCs w:val="34"/>
          <w:lang w:eastAsia="ru-RU"/>
        </w:rPr>
        <w:br/>
        <w:t>Обступили город Умань,</w:t>
      </w:r>
      <w:r w:rsidRPr="0034413B">
        <w:rPr>
          <w:rFonts w:ascii="Arial" w:eastAsia="Times New Roman" w:hAnsi="Arial" w:cs="Arial"/>
          <w:color w:val="000000"/>
          <w:sz w:val="34"/>
          <w:szCs w:val="34"/>
          <w:lang w:eastAsia="ru-RU"/>
        </w:rPr>
        <w:br/>
        <w:t>Покопали шанці</w:t>
      </w:r>
      <w:r w:rsidRPr="0034413B">
        <w:rPr>
          <w:rFonts w:ascii="Arial" w:eastAsia="Times New Roman" w:hAnsi="Arial" w:cs="Arial"/>
          <w:color w:val="000000"/>
          <w:sz w:val="34"/>
          <w:szCs w:val="34"/>
          <w:lang w:eastAsia="ru-RU"/>
        </w:rPr>
        <w:br/>
        <w:t>Та вдарили з семи гармат</w:t>
      </w:r>
      <w:r w:rsidRPr="0034413B">
        <w:rPr>
          <w:rFonts w:ascii="Arial" w:eastAsia="Times New Roman" w:hAnsi="Arial" w:cs="Arial"/>
          <w:color w:val="000000"/>
          <w:sz w:val="34"/>
          <w:szCs w:val="34"/>
          <w:lang w:eastAsia="ru-RU"/>
        </w:rPr>
        <w:br/>
        <w:t>У середу вранці.</w:t>
      </w:r>
      <w:r w:rsidRPr="0034413B">
        <w:rPr>
          <w:rFonts w:ascii="Arial" w:eastAsia="Times New Roman" w:hAnsi="Arial" w:cs="Arial"/>
          <w:color w:val="000000"/>
          <w:sz w:val="34"/>
          <w:szCs w:val="34"/>
          <w:lang w:eastAsia="ru-RU"/>
        </w:rPr>
        <w:br/>
        <w:t>Та вдарили з семи гармат</w:t>
      </w:r>
      <w:r w:rsidRPr="0034413B">
        <w:rPr>
          <w:rFonts w:ascii="Arial" w:eastAsia="Times New Roman" w:hAnsi="Arial" w:cs="Arial"/>
          <w:color w:val="000000"/>
          <w:sz w:val="34"/>
          <w:szCs w:val="34"/>
          <w:lang w:eastAsia="ru-RU"/>
        </w:rPr>
        <w:br/>
        <w:t>У середу вранці,</w:t>
      </w:r>
      <w:r w:rsidRPr="0034413B">
        <w:rPr>
          <w:rFonts w:ascii="Arial" w:eastAsia="Times New Roman" w:hAnsi="Arial" w:cs="Arial"/>
          <w:color w:val="000000"/>
          <w:sz w:val="34"/>
          <w:szCs w:val="34"/>
          <w:lang w:eastAsia="ru-RU"/>
        </w:rPr>
        <w:br/>
        <w:t>Накидали за годину</w:t>
      </w:r>
      <w:r w:rsidRPr="0034413B">
        <w:rPr>
          <w:rFonts w:ascii="Arial" w:eastAsia="Times New Roman" w:hAnsi="Arial" w:cs="Arial"/>
          <w:color w:val="000000"/>
          <w:sz w:val="34"/>
          <w:szCs w:val="34"/>
          <w:lang w:eastAsia="ru-RU"/>
        </w:rPr>
        <w:br/>
        <w:t>Панів повні шанці...</w:t>
      </w:r>
      <w:r w:rsidRPr="0034413B">
        <w:rPr>
          <w:rFonts w:ascii="Arial" w:eastAsia="Times New Roman" w:hAnsi="Arial" w:cs="Arial"/>
          <w:color w:val="000000"/>
          <w:sz w:val="34"/>
          <w:szCs w:val="34"/>
          <w:lang w:eastAsia="ru-RU"/>
        </w:rPr>
        <w:br/>
        <w:t>Отак Максим Залізняк</w:t>
      </w:r>
      <w:r w:rsidRPr="0034413B">
        <w:rPr>
          <w:rFonts w:ascii="Arial" w:eastAsia="Times New Roman" w:hAnsi="Arial" w:cs="Arial"/>
          <w:color w:val="000000"/>
          <w:sz w:val="34"/>
          <w:szCs w:val="34"/>
          <w:lang w:eastAsia="ru-RU"/>
        </w:rPr>
        <w:br/>
        <w:t>Із панами бився,</w:t>
      </w:r>
      <w:r w:rsidRPr="0034413B">
        <w:rPr>
          <w:rFonts w:ascii="Arial" w:eastAsia="Times New Roman" w:hAnsi="Arial" w:cs="Arial"/>
          <w:color w:val="000000"/>
          <w:sz w:val="34"/>
          <w:szCs w:val="34"/>
          <w:lang w:eastAsia="ru-RU"/>
        </w:rPr>
        <w:br/>
        <w:t>І за те він слави</w:t>
      </w:r>
      <w:r w:rsidRPr="0034413B">
        <w:rPr>
          <w:rFonts w:ascii="Arial" w:eastAsia="Times New Roman" w:hAnsi="Arial" w:cs="Arial"/>
          <w:color w:val="000000"/>
          <w:sz w:val="34"/>
          <w:szCs w:val="34"/>
          <w:lang w:eastAsia="ru-RU"/>
        </w:rPr>
        <w:br/>
        <w:t>Гарной залучився.</w:t>
      </w:r>
      <w:r w:rsidRPr="0034413B">
        <w:rPr>
          <w:rFonts w:ascii="Arial" w:eastAsia="Times New Roman" w:hAnsi="Arial" w:cs="Arial"/>
          <w:color w:val="000000"/>
          <w:sz w:val="34"/>
          <w:szCs w:val="34"/>
          <w:lang w:eastAsia="ru-RU"/>
        </w:rPr>
        <w:br/>
        <w:t>Лине гомін, лине гомін</w:t>
      </w:r>
      <w:r w:rsidRPr="0034413B">
        <w:rPr>
          <w:rFonts w:ascii="Arial" w:eastAsia="Times New Roman" w:hAnsi="Arial" w:cs="Arial"/>
          <w:color w:val="000000"/>
          <w:sz w:val="34"/>
          <w:szCs w:val="34"/>
          <w:lang w:eastAsia="ru-RU"/>
        </w:rPr>
        <w:br/>
        <w:t>По степу німому,—</w:t>
      </w:r>
      <w:r w:rsidRPr="0034413B">
        <w:rPr>
          <w:rFonts w:ascii="Arial" w:eastAsia="Times New Roman" w:hAnsi="Arial" w:cs="Arial"/>
          <w:color w:val="000000"/>
          <w:sz w:val="34"/>
          <w:szCs w:val="34"/>
          <w:lang w:eastAsia="ru-RU"/>
        </w:rPr>
        <w:br/>
        <w:t>Вертаються козаченьки</w:t>
      </w:r>
      <w:r w:rsidRPr="0034413B">
        <w:rPr>
          <w:rFonts w:ascii="Arial" w:eastAsia="Times New Roman" w:hAnsi="Arial" w:cs="Arial"/>
          <w:color w:val="000000"/>
          <w:sz w:val="34"/>
          <w:szCs w:val="34"/>
          <w:lang w:eastAsia="ru-RU"/>
        </w:rPr>
        <w:br/>
        <w:t>Із бою додому.</w:t>
      </w:r>
      <w:r w:rsidRPr="0034413B">
        <w:rPr>
          <w:rFonts w:ascii="Arial" w:eastAsia="Times New Roman" w:hAnsi="Arial" w:cs="Arial"/>
          <w:color w:val="000000"/>
          <w:sz w:val="34"/>
          <w:szCs w:val="34"/>
          <w:lang w:eastAsia="ru-RU"/>
        </w:rPr>
        <w:br/>
        <w:t> </w:t>
      </w:r>
      <w:r w:rsidRPr="0034413B">
        <w:rPr>
          <w:rFonts w:ascii="Arial" w:eastAsia="Times New Roman" w:hAnsi="Arial" w:cs="Arial"/>
          <w:color w:val="000000"/>
          <w:sz w:val="34"/>
          <w:szCs w:val="34"/>
          <w:lang w:eastAsia="ru-RU"/>
        </w:rPr>
        <w:br/>
        <w:t>1.    Розкажіть, як змальовано бій Максима Залізняка з ворогами. Які художні засоби при цьому використано? Наведіть приклад гіперболи.</w:t>
      </w:r>
      <w:r w:rsidRPr="0034413B">
        <w:rPr>
          <w:rFonts w:ascii="Arial" w:eastAsia="Times New Roman" w:hAnsi="Arial" w:cs="Arial"/>
          <w:color w:val="000000"/>
          <w:sz w:val="34"/>
          <w:szCs w:val="34"/>
          <w:lang w:eastAsia="ru-RU"/>
        </w:rPr>
        <w:br/>
        <w:t>2.    Я</w:t>
      </w:r>
      <w:r w:rsidRPr="0034413B">
        <w:rPr>
          <w:rFonts w:ascii="Arial" w:eastAsia="Times New Roman" w:hAnsi="Arial" w:cs="Arial"/>
          <w:i/>
          <w:iCs/>
          <w:color w:val="000000"/>
          <w:sz w:val="34"/>
          <w:szCs w:val="34"/>
          <w:lang w:eastAsia="ru-RU"/>
        </w:rPr>
        <w:t>к</w:t>
      </w:r>
      <w:r w:rsidRPr="0034413B">
        <w:rPr>
          <w:rFonts w:ascii="Arial" w:eastAsia="Times New Roman" w:hAnsi="Arial" w:cs="Arial"/>
          <w:i/>
          <w:iCs/>
          <w:color w:val="000000"/>
          <w:sz w:val="34"/>
          <w:lang w:eastAsia="ru-RU"/>
        </w:rPr>
        <w:t> </w:t>
      </w:r>
      <w:hyperlink r:id="rId13" w:tooltip="65. Найбільш чисельні народи світу." w:history="1">
        <w:r w:rsidRPr="0034413B">
          <w:rPr>
            <w:rFonts w:ascii="Arial" w:eastAsia="Times New Roman" w:hAnsi="Arial" w:cs="Arial"/>
            <w:i/>
            <w:iCs/>
            <w:color w:val="5A3696"/>
            <w:sz w:val="34"/>
            <w:lang w:eastAsia="ru-RU"/>
          </w:rPr>
          <w:t>народ</w:t>
        </w:r>
      </w:hyperlink>
      <w:r w:rsidRPr="0034413B">
        <w:rPr>
          <w:rFonts w:ascii="Arial" w:eastAsia="Times New Roman" w:hAnsi="Arial" w:cs="Arial"/>
          <w:i/>
          <w:iCs/>
          <w:color w:val="000000"/>
          <w:sz w:val="34"/>
          <w:lang w:eastAsia="ru-RU"/>
        </w:rPr>
        <w:t> </w:t>
      </w:r>
      <w:r w:rsidRPr="0034413B">
        <w:rPr>
          <w:rFonts w:ascii="Arial" w:eastAsia="Times New Roman" w:hAnsi="Arial" w:cs="Arial"/>
          <w:i/>
          <w:iCs/>
          <w:color w:val="000000"/>
          <w:sz w:val="34"/>
          <w:szCs w:val="34"/>
          <w:lang w:eastAsia="ru-RU"/>
        </w:rPr>
        <w:t>висловлює захоплення й замилування своїм улюбленцем?</w:t>
      </w:r>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lang w:eastAsia="ru-RU"/>
        </w:rPr>
        <w:t>Процитуйте відповідні рядки з тексту.</w:t>
      </w:r>
      <w:r w:rsidRPr="0034413B">
        <w:rPr>
          <w:rFonts w:ascii="Arial" w:eastAsia="Times New Roman" w:hAnsi="Arial" w:cs="Arial"/>
          <w:color w:val="000000"/>
          <w:sz w:val="34"/>
          <w:szCs w:val="34"/>
          <w:lang w:eastAsia="ru-RU"/>
        </w:rPr>
        <w:br/>
        <w:t>3.    Наведіть рядки, в яких виражено основну думку пісні.</w:t>
      </w:r>
      <w:r w:rsidRPr="0034413B">
        <w:rPr>
          <w:rFonts w:ascii="Arial" w:eastAsia="Times New Roman" w:hAnsi="Arial" w:cs="Arial"/>
          <w:color w:val="000000"/>
          <w:sz w:val="34"/>
          <w:szCs w:val="34"/>
          <w:lang w:eastAsia="ru-RU"/>
        </w:rPr>
        <w:br/>
        <w:t>4.    Розгляньте  портрет Максима Залізняка. Зверніть увагу на вираз обличчя,</w:t>
      </w:r>
      <w:r w:rsidRPr="0034413B">
        <w:rPr>
          <w:rFonts w:ascii="Arial" w:eastAsia="Times New Roman" w:hAnsi="Arial" w:cs="Arial"/>
          <w:color w:val="000000"/>
          <w:sz w:val="34"/>
          <w:lang w:eastAsia="ru-RU"/>
        </w:rPr>
        <w:t> </w:t>
      </w:r>
      <w:hyperlink r:id="rId14" w:history="1">
        <w:r w:rsidRPr="0034413B">
          <w:rPr>
            <w:rFonts w:ascii="Arial" w:eastAsia="Times New Roman" w:hAnsi="Arial" w:cs="Arial"/>
            <w:color w:val="3366BB"/>
            <w:sz w:val="34"/>
            <w:lang w:eastAsia="ru-RU"/>
          </w:rPr>
          <w:t>зачіску</w:t>
        </w:r>
      </w:hyperlink>
      <w:r w:rsidRPr="0034413B">
        <w:rPr>
          <w:rFonts w:ascii="Arial" w:eastAsia="Times New Roman" w:hAnsi="Arial" w:cs="Arial"/>
          <w:color w:val="000000"/>
          <w:sz w:val="34"/>
          <w:szCs w:val="34"/>
          <w:lang w:eastAsia="ru-RU"/>
        </w:rPr>
        <w:t xml:space="preserve">. Що можна сказати про </w:t>
      </w:r>
      <w:r w:rsidRPr="0034413B">
        <w:rPr>
          <w:rFonts w:ascii="Arial" w:eastAsia="Times New Roman" w:hAnsi="Arial" w:cs="Arial"/>
          <w:color w:val="000000"/>
          <w:sz w:val="34"/>
          <w:szCs w:val="34"/>
          <w:lang w:eastAsia="ru-RU"/>
        </w:rPr>
        <w:lastRenderedPageBreak/>
        <w:t>настрій портретованого? Опишіть зовнішність козака.</w:t>
      </w:r>
      <w:r w:rsidRPr="0034413B">
        <w:rPr>
          <w:rFonts w:ascii="Arial" w:eastAsia="Times New Roman" w:hAnsi="Arial" w:cs="Arial"/>
          <w:color w:val="000000"/>
          <w:sz w:val="34"/>
          <w:szCs w:val="34"/>
          <w:lang w:eastAsia="ru-RU"/>
        </w:rPr>
        <w:br/>
      </w:r>
      <w:r w:rsidRPr="0034413B">
        <w:rPr>
          <w:rFonts w:ascii="Arial" w:eastAsia="Times New Roman" w:hAnsi="Arial" w:cs="Arial"/>
          <w:b/>
          <w:bCs/>
          <w:color w:val="000000"/>
          <w:sz w:val="34"/>
          <w:szCs w:val="34"/>
          <w:lang w:eastAsia="ru-RU"/>
        </w:rPr>
        <w:br/>
        <w:t>За Сибіром сонце сходить...</w:t>
      </w:r>
      <w:r w:rsidRPr="0034413B">
        <w:rPr>
          <w:rFonts w:ascii="Arial" w:eastAsia="Times New Roman" w:hAnsi="Arial" w:cs="Arial"/>
          <w:color w:val="000000"/>
          <w:sz w:val="34"/>
          <w:szCs w:val="34"/>
          <w:lang w:eastAsia="ru-RU"/>
        </w:rPr>
        <w:br/>
        <w:t>(Пісня про Устима Кармалюка)</w:t>
      </w:r>
      <w:r w:rsidRPr="0034413B">
        <w:rPr>
          <w:rFonts w:ascii="Arial" w:eastAsia="Times New Roman" w:hAnsi="Arial" w:cs="Arial"/>
          <w:color w:val="000000"/>
          <w:sz w:val="34"/>
          <w:szCs w:val="34"/>
          <w:lang w:eastAsia="ru-RU"/>
        </w:rPr>
        <w:br/>
        <w:t> </w:t>
      </w:r>
    </w:p>
    <w:p w:rsidR="0034413B" w:rsidRPr="0034413B" w:rsidRDefault="0034413B" w:rsidP="0034413B">
      <w:pPr>
        <w:spacing w:after="0" w:line="240" w:lineRule="auto"/>
        <w:rPr>
          <w:rFonts w:ascii="Times New Roman" w:eastAsia="Times New Roman" w:hAnsi="Times New Roman" w:cs="Times New Roman"/>
          <w:sz w:val="24"/>
          <w:szCs w:val="24"/>
          <w:lang w:eastAsia="ru-RU"/>
        </w:rPr>
      </w:pPr>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shd w:val="clear" w:color="auto" w:fill="FFFFFF"/>
          <w:lang w:eastAsia="ru-RU"/>
        </w:rPr>
        <w:t>За Сибіром сонце сходить...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Хлопці, не зівайте: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Ви на мене, Кармалюка,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Всю надію майте!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Повернувся я з Сибіру,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Та не маю долі,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Хоч, здається, не в кайданах,</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 все ж не на волі.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Маю жінку, маю діти,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Та я їх не бачу!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Як згадаю про їх муку —</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Сам гірко заплачу.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Зібрав собі славних</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хлопців,—</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Що ж кому до того?</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Засідаєм при дорозі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Ждать подорожнього.</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Чи хто їде, чи хто йде,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Треба їх спитати,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Як не має він грошей —</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Треба йому дати!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 Аж тут їде сам владика: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 здорові, хлопці!»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«Ой довго ми вас чекали,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Благослови, отче!»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Ой вилічив сам владика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Сорок тисяч грошей,</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Подивився кругом себе -</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Все хлопці хороші.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Ой чи їде, чи хто йде,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lastRenderedPageBreak/>
        <w:t>Треба його ждати.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Ой прийдеться Кармалюку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Марне пропадати.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Ой прийдеться Кармалюку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Марне пропадати,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Бо немає пристанища,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Ані свої хати.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Асесори, ісправники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За мною ганяють,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Більше вони людей б'ють,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Як я гріхів маю.</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Зовуть мене розбійником,</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Кажуть — розбиваю.</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Ще ж нікого я не вбив,</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Бо й сам душу маю.</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З багатого хоч я й візьму —</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Убогому даю.</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Отак гроші поділивши,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 гріхів не маю.</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Судять мене вдень і вночі,</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Повсяку годину,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Ніде мені подітися,</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 од журби гину.</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Чи хто їде, чи хто йде,</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Часто дурно ждати,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Отак треба в лісі жити,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Бо не маю хати.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Пішов би я до дітей —</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Красу мою знають: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Аби тільки показався,</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То зараз впіймають.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 так треба стерегтися,</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Треба в лісі жити.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Хоч, здається, світ великий,</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Ніде ся подіти!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Прийшла туга до серденька,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Як у світі жити?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lastRenderedPageBreak/>
        <w:t>Світ великий і розкішний</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Та ніде ся діти!</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У неділю дуже рано</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У всі дзвони дзвонять.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А мене, Кармалюка,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Як звірюку гонять.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Нехай гонять, нехай ловлять,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Нехай заганяють,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Нехай мене, Кармалюка,</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В світі споминають!</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 </w:t>
      </w:r>
      <w:r>
        <w:rPr>
          <w:rFonts w:ascii="Arial" w:eastAsia="Times New Roman" w:hAnsi="Arial" w:cs="Arial"/>
          <w:noProof/>
          <w:color w:val="5A3696"/>
          <w:sz w:val="34"/>
          <w:szCs w:val="34"/>
          <w:shd w:val="clear" w:color="auto" w:fill="FFFFFF"/>
          <w:lang w:eastAsia="ru-RU"/>
        </w:rPr>
        <w:drawing>
          <wp:inline distT="0" distB="0" distL="0" distR="0">
            <wp:extent cx="1892300" cy="1244600"/>
            <wp:effectExtent l="19050" t="0" r="0" b="0"/>
            <wp:docPr id="4" name="Рисунок 4" descr="Л4г.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4г.jpg">
                      <a:hlinkClick r:id="rId15"/>
                    </pic:cNvPr>
                    <pic:cNvPicPr>
                      <a:picLocks noChangeAspect="1" noChangeArrowheads="1"/>
                    </pic:cNvPicPr>
                  </pic:nvPicPr>
                  <pic:blipFill>
                    <a:blip r:embed="rId16" cstate="print"/>
                    <a:srcRect/>
                    <a:stretch>
                      <a:fillRect/>
                    </a:stretch>
                  </pic:blipFill>
                  <pic:spPr bwMode="auto">
                    <a:xfrm>
                      <a:off x="0" y="0"/>
                      <a:ext cx="1892300" cy="1244600"/>
                    </a:xfrm>
                    <a:prstGeom prst="rect">
                      <a:avLst/>
                    </a:prstGeom>
                    <a:noFill/>
                    <a:ln w="9525">
                      <a:noFill/>
                      <a:miter lim="800000"/>
                      <a:headEnd/>
                      <a:tailEnd/>
                    </a:ln>
                  </pic:spPr>
                </pic:pic>
              </a:graphicData>
            </a:graphic>
          </wp:inline>
        </w:drawing>
      </w:r>
      <w:r w:rsidRPr="0034413B">
        <w:rPr>
          <w:rFonts w:ascii="Arial" w:eastAsia="Times New Roman" w:hAnsi="Arial" w:cs="Arial"/>
          <w:color w:val="000000"/>
          <w:sz w:val="34"/>
          <w:szCs w:val="34"/>
          <w:lang w:eastAsia="ru-RU"/>
        </w:rPr>
        <w:br/>
      </w:r>
      <w:r w:rsidRPr="0034413B">
        <w:rPr>
          <w:rFonts w:ascii="Arial" w:eastAsia="Times New Roman" w:hAnsi="Arial" w:cs="Arial"/>
          <w:i/>
          <w:iCs/>
          <w:color w:val="000000"/>
          <w:sz w:val="34"/>
          <w:szCs w:val="34"/>
          <w:shd w:val="clear" w:color="auto" w:fill="FFFFFF"/>
          <w:lang w:eastAsia="ru-RU"/>
        </w:rPr>
        <w:t>1.    Яку форму боротьби обрав Кармалюк? Чи схвалюєте ви його вибір? Чи можна його називати розбійником? Як цю боротьбу</w:t>
      </w:r>
      <w:r w:rsidRPr="0034413B">
        <w:rPr>
          <w:rFonts w:ascii="Arial" w:eastAsia="Times New Roman" w:hAnsi="Arial" w:cs="Arial"/>
          <w:i/>
          <w:iCs/>
          <w:color w:val="000000"/>
          <w:sz w:val="34"/>
          <w:szCs w:val="34"/>
          <w:shd w:val="clear" w:color="auto" w:fill="FFFFFF"/>
          <w:lang w:eastAsia="ru-RU"/>
        </w:rPr>
        <w:br/>
        <w:t>оцінює сам Кармалюк? Знайдіть відповідні рядки у тексті.</w:t>
      </w:r>
      <w:r w:rsidRPr="0034413B">
        <w:rPr>
          <w:rFonts w:ascii="Arial" w:eastAsia="Times New Roman" w:hAnsi="Arial" w:cs="Arial"/>
          <w:i/>
          <w:iCs/>
          <w:color w:val="000000"/>
          <w:sz w:val="34"/>
          <w:szCs w:val="34"/>
          <w:shd w:val="clear" w:color="auto" w:fill="FFFFFF"/>
          <w:lang w:eastAsia="ru-RU"/>
        </w:rPr>
        <w:br/>
        <w:t>2.    Як  ставились до  народного  ватажка  пани?  Для  підтвердження своєї думки знайдіть у пісні яскраве порівняння.</w:t>
      </w:r>
      <w:r w:rsidRPr="0034413B">
        <w:rPr>
          <w:rFonts w:ascii="Arial" w:eastAsia="Times New Roman" w:hAnsi="Arial" w:cs="Arial"/>
          <w:i/>
          <w:iCs/>
          <w:color w:val="000000"/>
          <w:sz w:val="34"/>
          <w:szCs w:val="34"/>
          <w:shd w:val="clear" w:color="auto" w:fill="FFFFFF"/>
          <w:lang w:eastAsia="ru-RU"/>
        </w:rPr>
        <w:br/>
        <w:t>3.    Спираючись на текст пісні, розкажіть, чи мав Устим Кармалюк свою хату, сім'ю, дітей. Чи був у нього інший вибір?</w:t>
      </w:r>
      <w:r w:rsidRPr="0034413B">
        <w:rPr>
          <w:rFonts w:ascii="Arial" w:eastAsia="Times New Roman" w:hAnsi="Arial" w:cs="Arial"/>
          <w:i/>
          <w:iCs/>
          <w:color w:val="000000"/>
          <w:sz w:val="34"/>
          <w:szCs w:val="34"/>
          <w:shd w:val="clear" w:color="auto" w:fill="FFFFFF"/>
          <w:lang w:eastAsia="ru-RU"/>
        </w:rPr>
        <w:br/>
        <w:t>4.    Що змусило Кармалюка виступити проти панів? Як про це сказано в пісні? Поясніть зміст таких рядків: «Хоч, здається, не</w:t>
      </w:r>
      <w:r w:rsidRPr="0034413B">
        <w:rPr>
          <w:rFonts w:ascii="Arial" w:eastAsia="Times New Roman" w:hAnsi="Arial" w:cs="Arial"/>
          <w:i/>
          <w:iCs/>
          <w:color w:val="000000"/>
          <w:sz w:val="34"/>
          <w:szCs w:val="34"/>
          <w:shd w:val="clear" w:color="auto" w:fill="FFFFFF"/>
          <w:lang w:eastAsia="ru-RU"/>
        </w:rPr>
        <w:br/>
        <w:t>в кайданах, а все ж не на волі».</w:t>
      </w:r>
      <w:r w:rsidRPr="0034413B">
        <w:rPr>
          <w:rFonts w:ascii="Arial" w:eastAsia="Times New Roman" w:hAnsi="Arial" w:cs="Arial"/>
          <w:i/>
          <w:iCs/>
          <w:color w:val="000000"/>
          <w:sz w:val="34"/>
          <w:szCs w:val="34"/>
          <w:shd w:val="clear" w:color="auto" w:fill="FFFFFF"/>
          <w:lang w:eastAsia="ru-RU"/>
        </w:rPr>
        <w:br/>
        <w:t>5.    За що ми повинні бути вдячні народним месникам? У чому виявилось їхнє благородство?</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shd w:val="clear" w:color="auto" w:fill="FFFFFF"/>
          <w:lang w:eastAsia="ru-RU"/>
        </w:rPr>
        <w:t>Відшукайте в Інтернеті, енциклопедіях, довідниках матеріали про сподвижницьке життя народних героїв України. Підготуйте усне повідомлення для виступу в класі.</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b/>
          <w:bCs/>
          <w:color w:val="000000"/>
          <w:sz w:val="34"/>
          <w:szCs w:val="34"/>
          <w:lang w:eastAsia="ru-RU"/>
        </w:rPr>
        <w:lastRenderedPageBreak/>
        <w:t>Як готувати повідомлення</w:t>
      </w:r>
      <w:r w:rsidRPr="0034413B">
        <w:rPr>
          <w:rFonts w:ascii="Arial" w:eastAsia="Times New Roman" w:hAnsi="Arial" w:cs="Arial"/>
          <w:color w:val="000000"/>
          <w:sz w:val="34"/>
          <w:szCs w:val="34"/>
          <w:lang w:eastAsia="ru-RU"/>
        </w:rPr>
        <w:br/>
        <w:t>Повідомлення — це зв'язна розповідь на задану тему на основі прослуханого, прочитаного чи зібраної з різних джерел інформації.</w:t>
      </w:r>
      <w:r w:rsidRPr="0034413B">
        <w:rPr>
          <w:rFonts w:ascii="Arial" w:eastAsia="Times New Roman" w:hAnsi="Arial" w:cs="Arial"/>
          <w:color w:val="000000"/>
          <w:sz w:val="34"/>
          <w:szCs w:val="34"/>
          <w:lang w:eastAsia="ru-RU"/>
        </w:rPr>
        <w:br/>
      </w:r>
      <w:r w:rsidRPr="0034413B">
        <w:rPr>
          <w:rFonts w:ascii="Arial" w:eastAsia="Times New Roman" w:hAnsi="Arial" w:cs="Arial"/>
          <w:color w:val="000000"/>
          <w:sz w:val="34"/>
          <w:szCs w:val="34"/>
          <w:lang w:eastAsia="ru-RU"/>
        </w:rPr>
        <w:br/>
        <w:t>Підготовка матеріалів до повідомлення має кілька етапів:</w:t>
      </w:r>
      <w:r w:rsidRPr="0034413B">
        <w:rPr>
          <w:rFonts w:ascii="Arial" w:eastAsia="Times New Roman" w:hAnsi="Arial" w:cs="Arial"/>
          <w:color w:val="000000"/>
          <w:sz w:val="34"/>
          <w:szCs w:val="34"/>
          <w:lang w:eastAsia="ru-RU"/>
        </w:rPr>
        <w:br/>
        <w:t>1.    Визначення мети запропонованого завдання та форми добору матеріалу.</w:t>
      </w:r>
      <w:r w:rsidRPr="0034413B">
        <w:rPr>
          <w:rFonts w:ascii="Arial" w:eastAsia="Times New Roman" w:hAnsi="Arial" w:cs="Arial"/>
          <w:color w:val="000000"/>
          <w:sz w:val="34"/>
          <w:szCs w:val="34"/>
          <w:lang w:eastAsia="ru-RU"/>
        </w:rPr>
        <w:br/>
        <w:t>Потрібно сформулювати тему пошуку і форму виступу (повідомлення, доповідь, усний твір, участь у дискусії тощо).</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t>2.    Безпосереднє  збирання  інформації з різних  джерел (Інтернет,  енциклопедії,  довідники,  художні книги,  журнальні чи газетні статті, розповіді людей тощо).</w:t>
      </w:r>
      <w:r w:rsidRPr="0034413B">
        <w:rPr>
          <w:rFonts w:ascii="Arial" w:eastAsia="Times New Roman" w:hAnsi="Arial" w:cs="Arial"/>
          <w:color w:val="000000"/>
          <w:sz w:val="34"/>
          <w:szCs w:val="34"/>
          <w:lang w:eastAsia="ru-RU"/>
        </w:rPr>
        <w:br/>
        <w:t>Під час добору матеріалів варто робити виписки з різних джерел і зазначати, з якого джерела взято інформацію, від якої людини записано (зазначити ім'я та прізвище, вік), де і коли (село, район, область, рік). Наприклад:</w:t>
      </w:r>
      <w:r w:rsidRPr="0034413B">
        <w:rPr>
          <w:rFonts w:ascii="Arial" w:eastAsia="Times New Roman" w:hAnsi="Arial" w:cs="Arial"/>
          <w:color w:val="000000"/>
          <w:sz w:val="34"/>
          <w:szCs w:val="34"/>
          <w:lang w:eastAsia="ru-RU"/>
        </w:rPr>
        <w:br/>
        <w:t>Плач невольника // Український фольклор: Хрестом, для 5 — 11 кл./ Упоряд. О. Бріцина, Г. Довженок, Н. Шумада.— К.: Освіта, 1997.—С. 116—118.</w:t>
      </w:r>
      <w:r w:rsidRPr="0034413B">
        <w:rPr>
          <w:rFonts w:ascii="Arial" w:eastAsia="Times New Roman" w:hAnsi="Arial" w:cs="Arial"/>
          <w:color w:val="000000"/>
          <w:sz w:val="34"/>
          <w:szCs w:val="34"/>
          <w:lang w:eastAsia="ru-RU"/>
        </w:rPr>
        <w:br/>
        <w:t>Панченко В. З дитячих літ генія / Дивослово.— 2006.— №12.— С. 37 — 38.</w:t>
      </w:r>
      <w:r w:rsidRPr="0034413B">
        <w:rPr>
          <w:rFonts w:ascii="Arial" w:eastAsia="Times New Roman" w:hAnsi="Arial" w:cs="Arial"/>
          <w:color w:val="000000"/>
          <w:sz w:val="34"/>
          <w:szCs w:val="34"/>
          <w:lang w:eastAsia="ru-RU"/>
        </w:rPr>
        <w:br/>
        <w:t>Записано 2007 р. від Ольги Федуник, 58 років, с. Корнич Коломийського р-ну Івано-Франківської обл.</w:t>
      </w:r>
    </w:p>
    <w:p w:rsidR="0034413B" w:rsidRPr="0034413B" w:rsidRDefault="0034413B" w:rsidP="0034413B">
      <w:pPr>
        <w:shd w:val="clear" w:color="auto" w:fill="FFFFFF"/>
        <w:spacing w:after="0" w:line="495" w:lineRule="atLeast"/>
        <w:rPr>
          <w:rFonts w:ascii="Arial" w:eastAsia="Times New Roman" w:hAnsi="Arial" w:cs="Arial"/>
          <w:color w:val="000000"/>
          <w:sz w:val="34"/>
          <w:szCs w:val="34"/>
          <w:lang w:eastAsia="ru-RU"/>
        </w:rPr>
      </w:pPr>
      <w:r w:rsidRPr="0034413B">
        <w:rPr>
          <w:rFonts w:ascii="Arial" w:eastAsia="Times New Roman" w:hAnsi="Arial" w:cs="Arial"/>
          <w:color w:val="000000"/>
          <w:sz w:val="34"/>
          <w:szCs w:val="34"/>
          <w:lang w:eastAsia="ru-RU"/>
        </w:rPr>
        <w:t>3.    Систематизація зібраного матеріалу (складання плану або тез — основних думок із зібраної інформації, які подають</w:t>
      </w:r>
      <w:r w:rsidRPr="0034413B">
        <w:rPr>
          <w:rFonts w:ascii="Arial" w:eastAsia="Times New Roman" w:hAnsi="Arial" w:cs="Arial"/>
          <w:color w:val="000000"/>
          <w:sz w:val="34"/>
          <w:szCs w:val="34"/>
          <w:lang w:eastAsia="ru-RU"/>
        </w:rPr>
        <w:br/>
        <w:t>ся у логічній послідовності).</w:t>
      </w:r>
      <w:r w:rsidRPr="0034413B">
        <w:rPr>
          <w:rFonts w:ascii="Arial" w:eastAsia="Times New Roman" w:hAnsi="Arial" w:cs="Arial"/>
          <w:color w:val="000000"/>
          <w:sz w:val="34"/>
          <w:szCs w:val="34"/>
          <w:lang w:eastAsia="ru-RU"/>
        </w:rPr>
        <w:br/>
      </w:r>
      <w:hyperlink r:id="rId17" w:tooltip="Тема 5. Що таке текст" w:history="1">
        <w:r w:rsidRPr="0034413B">
          <w:rPr>
            <w:rFonts w:ascii="Arial" w:eastAsia="Times New Roman" w:hAnsi="Arial" w:cs="Arial"/>
            <w:color w:val="5A3696"/>
            <w:sz w:val="34"/>
            <w:lang w:eastAsia="ru-RU"/>
          </w:rPr>
          <w:t>Текст</w:t>
        </w:r>
      </w:hyperlink>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lang w:eastAsia="ru-RU"/>
        </w:rPr>
        <w:t>повідомлення складають у формі розгорнутого чи простого плану, основних тез чи стислого конспекту. Виступ повинен складатися з трьох частин: стислого, але зацікавлюючого вступу; основної частини, в якій варто виділити кілька головних думок; короткого висновку. Намагайтесь у</w:t>
      </w:r>
      <w:r w:rsidRPr="0034413B">
        <w:rPr>
          <w:rFonts w:ascii="Arial" w:eastAsia="Times New Roman" w:hAnsi="Arial" w:cs="Arial"/>
          <w:color w:val="000000"/>
          <w:sz w:val="34"/>
          <w:lang w:eastAsia="ru-RU"/>
        </w:rPr>
        <w:t> </w:t>
      </w:r>
      <w:hyperlink r:id="rId18" w:tooltip="Тема 9. Будова тексту" w:history="1">
        <w:r w:rsidRPr="0034413B">
          <w:rPr>
            <w:rFonts w:ascii="Arial" w:eastAsia="Times New Roman" w:hAnsi="Arial" w:cs="Arial"/>
            <w:color w:val="5A3696"/>
            <w:sz w:val="34"/>
            <w:lang w:eastAsia="ru-RU"/>
          </w:rPr>
          <w:t>тексті</w:t>
        </w:r>
      </w:hyperlink>
      <w:r w:rsidRPr="0034413B">
        <w:rPr>
          <w:rFonts w:ascii="Arial" w:eastAsia="Times New Roman" w:hAnsi="Arial" w:cs="Arial"/>
          <w:color w:val="000000"/>
          <w:sz w:val="34"/>
          <w:lang w:eastAsia="ru-RU"/>
        </w:rPr>
        <w:t> </w:t>
      </w:r>
      <w:r w:rsidRPr="0034413B">
        <w:rPr>
          <w:rFonts w:ascii="Arial" w:eastAsia="Times New Roman" w:hAnsi="Arial" w:cs="Arial"/>
          <w:color w:val="000000"/>
          <w:sz w:val="34"/>
          <w:szCs w:val="34"/>
          <w:lang w:eastAsia="ru-RU"/>
        </w:rPr>
        <w:t>наводити конкретні приклади і факти, відповідні цитати, викладати матеріал просто, зрозуміло, переконливо і логічно.</w:t>
      </w:r>
      <w:r w:rsidRPr="0034413B">
        <w:rPr>
          <w:rFonts w:ascii="Arial" w:eastAsia="Times New Roman" w:hAnsi="Arial" w:cs="Arial"/>
          <w:color w:val="000000"/>
          <w:sz w:val="34"/>
          <w:lang w:eastAsia="ru-RU"/>
        </w:rPr>
        <w:t> </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34413B"/>
    <w:rsid w:val="00251262"/>
    <w:rsid w:val="0034413B"/>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41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413B"/>
    <w:rPr>
      <w:color w:val="0000FF"/>
      <w:u w:val="single"/>
    </w:rPr>
  </w:style>
  <w:style w:type="character" w:customStyle="1" w:styleId="apple-converted-space">
    <w:name w:val="apple-converted-space"/>
    <w:basedOn w:val="a0"/>
    <w:rsid w:val="0034413B"/>
  </w:style>
  <w:style w:type="paragraph" w:styleId="a5">
    <w:name w:val="Balloon Text"/>
    <w:basedOn w:val="a"/>
    <w:link w:val="a6"/>
    <w:uiPriority w:val="99"/>
    <w:semiHidden/>
    <w:unhideWhenUsed/>
    <w:rsid w:val="0034413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41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40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A4%D0%B0%D0%B9%D0%BB:%D0%9B4%D0%B0.jpg" TargetMode="External"/><Relationship Id="rId13" Type="http://schemas.openxmlformats.org/officeDocument/2006/relationships/hyperlink" Target="http://school.xvatit.com/index.php?title=65._%D0%9D%D0%B0%D0%B9%D0%B1%D1%96%D0%BB%D1%8C%D1%88_%D1%87%D0%B8%D1%81%D0%B5%D0%BB%D1%8C%D0%BD%D1%96_%D0%BD%D0%B0%D1%80%D0%BE%D0%B4%D0%B8_%D1%81%D0%B2%D1%96%D1%82%D1%83." TargetMode="External"/><Relationship Id="rId18" Type="http://schemas.openxmlformats.org/officeDocument/2006/relationships/hyperlink" Target="http://school.xvatit.com/index.php?title=%D0%A2%D0%B5%D0%BC%D0%B0_9._%D0%91%D1%83%D0%B4%D0%BE%D0%B2%D0%B0_%D1%82%D0%B5%D0%BA%D1%81%D1%82%D1%83"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hyperlink" Target="http://school.xvatit.com/index.php?title=%D0%A2%D0%B5%D0%BC%D0%B0_5._%D0%A9%D0%BE_%D1%82%D0%B0%D0%BA%D0%B5_%D1%82%D0%B5%D0%BA%D1%81%D1%82" TargetMode="External"/><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hool.xvatit.com/index.php?title=%D0%A4%D0%B0%D0%B9%D0%BB:%D0%9B4%D0%B1.jpg" TargetMode="External"/><Relationship Id="rId11" Type="http://schemas.openxmlformats.org/officeDocument/2006/relationships/hyperlink" Target="http://school.xvatit.com/index.php?title=%D0%A4%D0%B0%D0%B9%D0%BB:%D0%9B4%D0%B2.jpg" TargetMode="External"/><Relationship Id="rId5" Type="http://schemas.openxmlformats.org/officeDocument/2006/relationships/hyperlink" Target="http://school.xvatit.com/index.php?title=%D0%86%D0%BB%D1%8E%D1%81%D1%82%D1%80%D0%B0%D1%86%D1%96%D1%97:_%D0%A2%D0%B2%D0%BE%D1%8F_%D0%BA%D1%80%D0%B0%D1%97%D0%BD%D0%B0_%E2%80%93_%D0%A3%D0%BA%D1%80%D0%B0%D1%97%D0%BD%D0%B0" TargetMode="External"/><Relationship Id="rId15" Type="http://schemas.openxmlformats.org/officeDocument/2006/relationships/hyperlink" Target="http://school.xvatit.com/index.php?title=%D0%A4%D0%B0%D0%B9%D0%BB:%D0%9B4%D0%B3.jpg" TargetMode="External"/><Relationship Id="rId10" Type="http://schemas.openxmlformats.org/officeDocument/2006/relationships/hyperlink" Target="http://school.xvatit.com/index.php?title=16._%D0%A2%D0%B0%D1%80%D0%B0%D1%81_%D0%A8%D0%B5%D0%B2%D1%87%D0%B5%D0%BD%D0%BA%D0%BE._%D0%92%D1%96%D0%B4%D0%BE%D0%BC%D0%BE%D1%81%D1%82%D1%96_%D0%BF%D1%80%D0%BE_%D0%BF%D0%B5%D1%80%D0%B5%D0%B1%D1%83%D0%B2%D0%B0%D0%BD%D0%BD%D1%8F_%D0%BF%D0%BE%D0%B5%D1%82%D0%B0_%D0%B2_%D0%A1%D0%B0%D0%BD%D0%BA%D1%82-%D0%9F%D0%B5%D1%82%D0%B5%D1%80%D0%B1%D1%83%D1%80%D0%B7%D1%96._%D0%9F%D1%80%D0%BE%D0%B2%D1%96%D0%B4%D0%BD%D0%B8%D0%B9_%D0%BC%D0%BE%D1%82%D0%B8%D0%B2_%D0%B2%D1%96%D1%80%D1%88%D0%B0_%C2%AB%D0%94%D1%83%D0%BC%D0%BA%D0%B0%C2%BB_(%C2%AB%D0%A2%D0%B5%D1%87%D0%B5_%D0%B2%D0%BE%D0%B4%D0%B0_%D0%B2_%D1%81%D0%B8%D0%BD%D1%94_%D0%BC%D0%BE%D1%80%D0%B5...%C2%BB)" TargetMode="External"/><Relationship Id="rId19" Type="http://schemas.openxmlformats.org/officeDocument/2006/relationships/fontTable" Target="fontTable.xml"/><Relationship Id="rId4" Type="http://schemas.openxmlformats.org/officeDocument/2006/relationships/hyperlink" Target="http://school.xvatit.com/index.php?title=%D0%86%D1%81%D1%82%D0%BE%D1%80%D1%96%D1%8F_%D0%A3%D0%BA%D1%80%D0%B0%D1%97%D0%BD%D0%B8" TargetMode="External"/><Relationship Id="rId9" Type="http://schemas.openxmlformats.org/officeDocument/2006/relationships/image" Target="media/image2.jpeg"/><Relationship Id="rId14" Type="http://schemas.openxmlformats.org/officeDocument/2006/relationships/hyperlink" Target="http://xvatit.com/relax/fun-videos/education-and-style/24453-2-kh-minutnaja-prichjos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1311</Words>
  <Characters>7473</Characters>
  <Application>Microsoft Office Word</Application>
  <DocSecurity>0</DocSecurity>
  <Lines>62</Lines>
  <Paragraphs>17</Paragraphs>
  <ScaleCrop>false</ScaleCrop>
  <Company>Microsoft</Company>
  <LinksUpToDate>false</LinksUpToDate>
  <CharactersWithSpaces>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2014-09-05T10:18:00Z</dcterms:created>
  <dcterms:modified xsi:type="dcterms:W3CDTF">2014-09-05T10:18:00Z</dcterms:modified>
</cp:coreProperties>
</file>