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Українська література:Проблема вибору, душевна роздвоєність Марусі Богуславки між любов’ю до рідної землі та становищем дружини турецького вельможі. (“Маруся Богуславка”). Жанрова своєрідність, історична основа, героїчний зміст дум. Специфічність поетичної форми, ритму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  <w:t>   Перлиною українського народного епосу є дума «Маруся Богуславка» .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524000" cy="1968500"/>
            <wp:effectExtent l="19050" t="0" r="0" b="0"/>
            <wp:docPr id="1" name="Рисунок 1" descr="Л7а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7а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   Маруся Богуславка — це не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6" w:tooltip="Історія України" w:history="1">
        <w:r>
          <w:rPr>
            <w:rStyle w:val="a4"/>
            <w:rFonts w:ascii="Arial" w:hAnsi="Arial" w:cs="Arial"/>
            <w:color w:val="5A3696"/>
            <w:sz w:val="34"/>
            <w:szCs w:val="34"/>
            <w:u w:val="none"/>
          </w:rPr>
          <w:t>історична особа</w:t>
        </w:r>
      </w:hyperlink>
      <w:r>
        <w:rPr>
          <w:rFonts w:ascii="Arial" w:hAnsi="Arial" w:cs="Arial"/>
          <w:color w:val="000000"/>
          <w:sz w:val="34"/>
          <w:szCs w:val="34"/>
        </w:rPr>
        <w:t>, а узагальнений образ жінки-полонянки. Потрапивши в турецьку неволю і ставши дружиною турецького султана, Богуславка не забуває рідної землі і намагається зробити для неї хоч щось корисне. Не маючи змоги повернутися в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7" w:tooltip="Я і Україна" w:history="1">
        <w:r>
          <w:rPr>
            <w:rStyle w:val="a4"/>
            <w:rFonts w:ascii="Arial" w:hAnsi="Arial" w:cs="Arial"/>
            <w:color w:val="5A3696"/>
            <w:sz w:val="34"/>
            <w:szCs w:val="34"/>
            <w:u w:val="none"/>
          </w:rPr>
          <w:t>Україну</w:t>
        </w:r>
      </w:hyperlink>
      <w:r>
        <w:rPr>
          <w:rFonts w:ascii="Arial" w:hAnsi="Arial" w:cs="Arial"/>
          <w:color w:val="000000"/>
          <w:sz w:val="34"/>
          <w:szCs w:val="34"/>
        </w:rPr>
        <w:t>, бо зреклася християнської віри, вона допомагає визволитися невільникам-українцям.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 Маруся приваблює нас глибоким патріотизмом, незламним духом і гуманізмом. Перебуваючи далеко від рідного краю, вона не забуває про громадянський обов'язок перед своїм народом. У місті Богуславі на Київщині їй встановлено пам'ятник.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lastRenderedPageBreak/>
        <w:drawing>
          <wp:inline distT="0" distB="0" distL="0" distR="0">
            <wp:extent cx="1943100" cy="2349500"/>
            <wp:effectExtent l="19050" t="0" r="0" b="0"/>
            <wp:docPr id="2" name="Рисунок 2" descr="Л7в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7в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   У деяких думах оспівано героїв національно-визвольної боротьби проти польської шляхти — Богдана Хмельницького, Івана Богуна («Хмельницький і Барабаш», «Іван Богун»), засуджено зрадників і ворогів.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943100" cy="2349500"/>
            <wp:effectExtent l="19050" t="0" r="0" b="0"/>
            <wp:docPr id="3" name="Рисунок 3" descr="Л7д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7д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t>   </w:t>
      </w: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2032000" cy="2235200"/>
            <wp:effectExtent l="19050" t="0" r="6350" b="0"/>
            <wp:docPr id="4" name="Рисунок 4" descr="Л7е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7е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23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   Набагато пізніше виник соціально-побутовий цикл народних дум, у якому порушуються проблеми людської моралі.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   Галера — старовинне військове судно, що пересувалось за допомогою весел.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lastRenderedPageBreak/>
        <w:drawing>
          <wp:inline distT="0" distB="0" distL="0" distR="0">
            <wp:extent cx="2781300" cy="1651000"/>
            <wp:effectExtent l="19050" t="0" r="0" b="0"/>
            <wp:docPr id="5" name="Рисунок 5" descr="Л7б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Л7б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5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Найвідомішою з таких дум є «Буря на Чорному морі», в якій вирішується проблема відповідності життя і поведінки людини загальнолюдським цінностям, нормам християнської моралі. Під час бурі на морі два брати-запорожці, покаявшись у своїх гріхах, рятуються і повертаються до родинного вогнища.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  <w:t>Морально-етичні теми, проблеми людських взаємин порушуються в таких народних думах, як «Бідна вдова і три сини», «Сестра і брат».</w:t>
      </w:r>
      <w:r>
        <w:rPr>
          <w:rFonts w:ascii="Arial" w:hAnsi="Arial" w:cs="Arial"/>
          <w:color w:val="000000"/>
          <w:sz w:val="34"/>
          <w:szCs w:val="34"/>
        </w:rPr>
        <w:br/>
        <w:t>   Кращі зразки цього жанру усної народної творчості продовжують хвилювати і серця сучасників. Адже, як висловився Михайло Стельмах, «ми і крізь віки вчуваємо в українській думі кипучу пристрасть наших предків, разючий свист козацьких шабель, брязкіт невільницьких кайданів».</w:t>
      </w:r>
      <w:r>
        <w:rPr>
          <w:rFonts w:ascii="Arial" w:hAnsi="Arial" w:cs="Arial"/>
          <w:color w:val="000000"/>
          <w:sz w:val="34"/>
          <w:szCs w:val="34"/>
        </w:rPr>
        <w:br/>
        <w:t>Думи — пісенно-розповідні твори переважно героїчного змісту, які виконуються речитативом у супроводі бандури, кобзи чи ліри.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Маруся Богуславка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Гей, що на Чорному морі,</w:t>
      </w:r>
      <w:r>
        <w:rPr>
          <w:rFonts w:ascii="Arial" w:hAnsi="Arial" w:cs="Arial"/>
          <w:color w:val="000000"/>
          <w:sz w:val="34"/>
          <w:szCs w:val="34"/>
        </w:rPr>
        <w:br/>
        <w:t>Та на тому білому камені,</w:t>
      </w:r>
      <w:r>
        <w:rPr>
          <w:rFonts w:ascii="Arial" w:hAnsi="Arial" w:cs="Arial"/>
          <w:color w:val="000000"/>
          <w:sz w:val="34"/>
          <w:szCs w:val="34"/>
        </w:rPr>
        <w:br/>
        <w:t>Там стояла темниця кам'яная,</w:t>
      </w:r>
      <w:r>
        <w:rPr>
          <w:rFonts w:ascii="Arial" w:hAnsi="Arial" w:cs="Arial"/>
          <w:color w:val="000000"/>
          <w:sz w:val="34"/>
          <w:szCs w:val="34"/>
        </w:rPr>
        <w:br/>
        <w:t>Гей, там стояла темниця кам'яная,</w:t>
      </w:r>
      <w:r>
        <w:rPr>
          <w:rFonts w:ascii="Arial" w:hAnsi="Arial" w:cs="Arial"/>
          <w:color w:val="000000"/>
          <w:sz w:val="34"/>
          <w:szCs w:val="34"/>
        </w:rPr>
        <w:br/>
        <w:t>А в тій темниці пробувало</w:t>
      </w:r>
      <w:r>
        <w:rPr>
          <w:rFonts w:ascii="Arial" w:hAnsi="Arial" w:cs="Arial"/>
          <w:color w:val="000000"/>
          <w:sz w:val="34"/>
          <w:szCs w:val="34"/>
        </w:rPr>
        <w:br/>
        <w:t>Сімсот бідних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6" w:tooltip="Доба героїчних походів і козацьких повстань" w:history="1">
        <w:r>
          <w:rPr>
            <w:rStyle w:val="a4"/>
            <w:rFonts w:ascii="Arial" w:hAnsi="Arial" w:cs="Arial"/>
            <w:color w:val="5A3696"/>
            <w:sz w:val="34"/>
            <w:szCs w:val="34"/>
            <w:u w:val="none"/>
          </w:rPr>
          <w:t>козаків</w:t>
        </w:r>
      </w:hyperlink>
      <w:r>
        <w:rPr>
          <w:rFonts w:ascii="Arial" w:hAnsi="Arial" w:cs="Arial"/>
          <w:color w:val="000000"/>
          <w:sz w:val="34"/>
          <w:szCs w:val="34"/>
        </w:rPr>
        <w:t>,</w:t>
      </w:r>
      <w:r>
        <w:rPr>
          <w:rFonts w:ascii="Arial" w:hAnsi="Arial" w:cs="Arial"/>
          <w:color w:val="000000"/>
          <w:sz w:val="34"/>
          <w:szCs w:val="34"/>
        </w:rPr>
        <w:br/>
        <w:t>А в неволі пробували</w:t>
      </w:r>
      <w:r>
        <w:rPr>
          <w:rFonts w:ascii="Arial" w:hAnsi="Arial" w:cs="Arial"/>
          <w:color w:val="000000"/>
          <w:sz w:val="34"/>
          <w:szCs w:val="34"/>
        </w:rPr>
        <w:br/>
        <w:t>Та Божого світу</w:t>
      </w:r>
      <w:r>
        <w:rPr>
          <w:rFonts w:ascii="Arial" w:hAnsi="Arial" w:cs="Arial"/>
          <w:color w:val="000000"/>
          <w:sz w:val="34"/>
          <w:szCs w:val="34"/>
        </w:rPr>
        <w:br/>
        <w:t>І сонця праведного не забачали.</w:t>
      </w:r>
      <w:r>
        <w:rPr>
          <w:rFonts w:ascii="Arial" w:hAnsi="Arial" w:cs="Arial"/>
          <w:color w:val="000000"/>
          <w:sz w:val="34"/>
          <w:szCs w:val="34"/>
        </w:rPr>
        <w:br/>
        <w:t>Гей, то дівка-бранка,</w:t>
      </w:r>
      <w:r>
        <w:rPr>
          <w:rFonts w:ascii="Arial" w:hAnsi="Arial" w:cs="Arial"/>
          <w:color w:val="000000"/>
          <w:sz w:val="34"/>
          <w:szCs w:val="34"/>
        </w:rPr>
        <w:br/>
        <w:t>Маруся, попівна Богуславка,</w:t>
      </w:r>
      <w:r>
        <w:rPr>
          <w:rFonts w:ascii="Arial" w:hAnsi="Arial" w:cs="Arial"/>
          <w:color w:val="000000"/>
          <w:sz w:val="34"/>
          <w:szCs w:val="34"/>
        </w:rPr>
        <w:br/>
        <w:t>А все добре дбає,</w:t>
      </w:r>
      <w:r>
        <w:rPr>
          <w:rFonts w:ascii="Arial" w:hAnsi="Arial" w:cs="Arial"/>
          <w:color w:val="000000"/>
          <w:sz w:val="34"/>
          <w:szCs w:val="34"/>
        </w:rPr>
        <w:br/>
        <w:t>До кам'яної темниці прибуває,</w:t>
      </w:r>
      <w:r>
        <w:rPr>
          <w:rFonts w:ascii="Arial" w:hAnsi="Arial" w:cs="Arial"/>
          <w:color w:val="000000"/>
          <w:sz w:val="34"/>
          <w:szCs w:val="34"/>
        </w:rPr>
        <w:br/>
        <w:t>Гей, до козаків словами промовляє:</w:t>
      </w:r>
      <w:r>
        <w:rPr>
          <w:rFonts w:ascii="Arial" w:hAnsi="Arial" w:cs="Arial"/>
          <w:color w:val="000000"/>
          <w:sz w:val="34"/>
          <w:szCs w:val="34"/>
        </w:rPr>
        <w:br/>
        <w:t>«Гей, козаки, ви, бідні невольники!</w:t>
      </w:r>
      <w:r>
        <w:rPr>
          <w:rFonts w:ascii="Arial" w:hAnsi="Arial" w:cs="Arial"/>
          <w:color w:val="000000"/>
          <w:sz w:val="34"/>
          <w:szCs w:val="34"/>
        </w:rPr>
        <w:br/>
        <w:t>Чи ви знаєте,</w:t>
      </w:r>
      <w:r>
        <w:rPr>
          <w:rFonts w:ascii="Arial" w:hAnsi="Arial" w:cs="Arial"/>
          <w:color w:val="000000"/>
          <w:sz w:val="34"/>
          <w:szCs w:val="34"/>
        </w:rPr>
        <w:br/>
        <w:t>Що в нашій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7" w:tooltip="Тема 52. Зелене диво Землі." w:history="1">
        <w:r>
          <w:rPr>
            <w:rStyle w:val="a4"/>
            <w:rFonts w:ascii="Arial" w:hAnsi="Arial" w:cs="Arial"/>
            <w:color w:val="5A3696"/>
            <w:sz w:val="34"/>
            <w:szCs w:val="34"/>
            <w:u w:val="none"/>
          </w:rPr>
          <w:t>землі</w:t>
        </w:r>
      </w:hyperlink>
      <w:r>
        <w:rPr>
          <w:rFonts w:ascii="Arial" w:hAnsi="Arial" w:cs="Arial"/>
          <w:color w:val="000000"/>
          <w:sz w:val="34"/>
          <w:szCs w:val="34"/>
        </w:rPr>
        <w:br/>
        <w:t>Та й день тепера?»</w:t>
      </w:r>
      <w:r>
        <w:rPr>
          <w:rFonts w:ascii="Arial" w:hAnsi="Arial" w:cs="Arial"/>
          <w:color w:val="000000"/>
          <w:sz w:val="34"/>
          <w:szCs w:val="34"/>
        </w:rPr>
        <w:br/>
        <w:t>Гей, то козаки, бідні невольники,</w:t>
      </w:r>
      <w:r>
        <w:rPr>
          <w:rFonts w:ascii="Arial" w:hAnsi="Arial" w:cs="Arial"/>
          <w:color w:val="000000"/>
          <w:sz w:val="34"/>
          <w:szCs w:val="34"/>
        </w:rPr>
        <w:br/>
        <w:t>А все зачували</w:t>
      </w:r>
      <w:r>
        <w:rPr>
          <w:rFonts w:ascii="Arial" w:hAnsi="Arial" w:cs="Arial"/>
          <w:color w:val="000000"/>
          <w:sz w:val="34"/>
          <w:szCs w:val="34"/>
        </w:rPr>
        <w:br/>
        <w:t>Та й до дівки-бранки,</w:t>
      </w:r>
      <w:r>
        <w:rPr>
          <w:rFonts w:ascii="Arial" w:hAnsi="Arial" w:cs="Arial"/>
          <w:color w:val="000000"/>
          <w:sz w:val="34"/>
          <w:szCs w:val="34"/>
        </w:rPr>
        <w:br/>
        <w:t>Марусі, попівни Богуславки,</w:t>
      </w:r>
      <w:r>
        <w:rPr>
          <w:rFonts w:ascii="Arial" w:hAnsi="Arial" w:cs="Arial"/>
          <w:color w:val="000000"/>
          <w:sz w:val="34"/>
          <w:szCs w:val="34"/>
        </w:rPr>
        <w:br/>
        <w:t>Словами промовляли,</w:t>
      </w:r>
      <w:r>
        <w:rPr>
          <w:rFonts w:ascii="Arial" w:hAnsi="Arial" w:cs="Arial"/>
          <w:color w:val="000000"/>
          <w:sz w:val="34"/>
          <w:szCs w:val="34"/>
        </w:rPr>
        <w:br/>
        <w:t>Сльозами проливали,</w:t>
      </w:r>
      <w:r>
        <w:rPr>
          <w:rFonts w:ascii="Arial" w:hAnsi="Arial" w:cs="Arial"/>
          <w:color w:val="000000"/>
          <w:sz w:val="34"/>
          <w:szCs w:val="34"/>
        </w:rPr>
        <w:br/>
        <w:t>Дівку-бранку, Марусю, попівну</w:t>
      </w:r>
      <w:r>
        <w:rPr>
          <w:rFonts w:ascii="Arial" w:hAnsi="Arial" w:cs="Arial"/>
          <w:color w:val="000000"/>
          <w:sz w:val="34"/>
          <w:szCs w:val="34"/>
        </w:rPr>
        <w:br/>
        <w:t>Богуславку, називали:</w:t>
      </w:r>
      <w:r>
        <w:rPr>
          <w:rFonts w:ascii="Arial" w:hAnsi="Arial" w:cs="Arial"/>
          <w:color w:val="000000"/>
          <w:sz w:val="34"/>
          <w:szCs w:val="34"/>
        </w:rPr>
        <w:br/>
        <w:t>«Гей, ти, дівко-бранко,</w:t>
      </w:r>
      <w:r>
        <w:rPr>
          <w:rFonts w:ascii="Arial" w:hAnsi="Arial" w:cs="Arial"/>
          <w:color w:val="000000"/>
          <w:sz w:val="34"/>
          <w:szCs w:val="34"/>
        </w:rPr>
        <w:br/>
        <w:t>Марусю, попівно Богуславко,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А все добре дбаєш,</w:t>
      </w:r>
      <w:r>
        <w:rPr>
          <w:rFonts w:ascii="Arial" w:hAnsi="Arial" w:cs="Arial"/>
          <w:color w:val="000000"/>
          <w:sz w:val="34"/>
          <w:szCs w:val="34"/>
        </w:rPr>
        <w:br/>
        <w:t>Хотя й ми тебе дівкою-бранкою називаєм,</w:t>
      </w:r>
      <w:r>
        <w:rPr>
          <w:rFonts w:ascii="Arial" w:hAnsi="Arial" w:cs="Arial"/>
          <w:color w:val="000000"/>
          <w:sz w:val="34"/>
          <w:szCs w:val="34"/>
        </w:rPr>
        <w:br/>
        <w:t>Почому ми знаєм,</w:t>
      </w:r>
      <w:r>
        <w:rPr>
          <w:rFonts w:ascii="Arial" w:hAnsi="Arial" w:cs="Arial"/>
          <w:color w:val="000000"/>
          <w:sz w:val="34"/>
          <w:szCs w:val="34"/>
        </w:rPr>
        <w:br/>
        <w:t>Що в нашій землі християнській</w:t>
      </w:r>
      <w:r>
        <w:rPr>
          <w:rFonts w:ascii="Arial" w:hAnsi="Arial" w:cs="Arial"/>
          <w:color w:val="000000"/>
          <w:sz w:val="34"/>
          <w:szCs w:val="34"/>
        </w:rPr>
        <w:br/>
        <w:t>Ой день тепера?»</w:t>
      </w:r>
      <w:r>
        <w:rPr>
          <w:rFonts w:ascii="Arial" w:hAnsi="Arial" w:cs="Arial"/>
          <w:color w:val="000000"/>
          <w:sz w:val="34"/>
          <w:szCs w:val="34"/>
        </w:rPr>
        <w:br/>
        <w:t>«Гей, козаки, ви, бідні невольники!</w:t>
      </w:r>
      <w:r>
        <w:rPr>
          <w:rFonts w:ascii="Arial" w:hAnsi="Arial" w:cs="Arial"/>
          <w:color w:val="000000"/>
          <w:sz w:val="34"/>
          <w:szCs w:val="34"/>
        </w:rPr>
        <w:br/>
        <w:t>Ще й у нашій землі та тепера</w:t>
      </w:r>
      <w:r>
        <w:rPr>
          <w:rFonts w:ascii="Arial" w:hAnsi="Arial" w:cs="Arial"/>
          <w:color w:val="000000"/>
          <w:sz w:val="34"/>
          <w:szCs w:val="34"/>
        </w:rPr>
        <w:br/>
        <w:t>Великодня субота,</w:t>
      </w:r>
      <w:r>
        <w:rPr>
          <w:rFonts w:ascii="Arial" w:hAnsi="Arial" w:cs="Arial"/>
          <w:color w:val="000000"/>
          <w:sz w:val="34"/>
          <w:szCs w:val="34"/>
        </w:rPr>
        <w:br/>
        <w:t>А завтра дасть Бог святий день,</w:t>
      </w:r>
      <w:r>
        <w:rPr>
          <w:rFonts w:ascii="Arial" w:hAnsi="Arial" w:cs="Arial"/>
          <w:color w:val="000000"/>
          <w:sz w:val="34"/>
          <w:szCs w:val="34"/>
        </w:rPr>
        <w:br/>
        <w:t>Сороковий день, ой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8" w:history="1">
        <w:r>
          <w:rPr>
            <w:rStyle w:val="a4"/>
            <w:rFonts w:ascii="Arial" w:hAnsi="Arial" w:cs="Arial"/>
            <w:color w:val="3366BB"/>
            <w:sz w:val="34"/>
            <w:szCs w:val="34"/>
            <w:u w:val="none"/>
          </w:rPr>
          <w:t>Великдень</w:t>
        </w:r>
      </w:hyperlink>
      <w:r>
        <w:rPr>
          <w:rFonts w:ascii="Arial" w:hAnsi="Arial" w:cs="Arial"/>
          <w:color w:val="000000"/>
          <w:sz w:val="34"/>
          <w:szCs w:val="34"/>
        </w:rPr>
        <w:t>».</w:t>
      </w:r>
      <w:r>
        <w:rPr>
          <w:rFonts w:ascii="Arial" w:hAnsi="Arial" w:cs="Arial"/>
          <w:color w:val="000000"/>
          <w:sz w:val="34"/>
          <w:szCs w:val="34"/>
        </w:rPr>
        <w:br/>
        <w:t>Гей, то козаки теє зачували,</w:t>
      </w:r>
      <w:r>
        <w:rPr>
          <w:rFonts w:ascii="Arial" w:hAnsi="Arial" w:cs="Arial"/>
          <w:color w:val="000000"/>
          <w:sz w:val="34"/>
          <w:szCs w:val="34"/>
        </w:rPr>
        <w:br/>
        <w:t>До дівки-бранки,</w:t>
      </w:r>
      <w:r>
        <w:rPr>
          <w:rFonts w:ascii="Arial" w:hAnsi="Arial" w:cs="Arial"/>
          <w:color w:val="000000"/>
          <w:sz w:val="34"/>
          <w:szCs w:val="34"/>
        </w:rPr>
        <w:br/>
        <w:t>Марусі, попівни Богуславки,</w:t>
      </w:r>
      <w:r>
        <w:rPr>
          <w:rFonts w:ascii="Arial" w:hAnsi="Arial" w:cs="Arial"/>
          <w:color w:val="000000"/>
          <w:sz w:val="34"/>
          <w:szCs w:val="34"/>
        </w:rPr>
        <w:br/>
        <w:t>Словами промовляли,</w:t>
      </w:r>
      <w:r>
        <w:rPr>
          <w:rFonts w:ascii="Arial" w:hAnsi="Arial" w:cs="Arial"/>
          <w:color w:val="000000"/>
          <w:sz w:val="34"/>
          <w:szCs w:val="34"/>
        </w:rPr>
        <w:br/>
        <w:t>Сльозами проливали,</w:t>
      </w:r>
      <w:r>
        <w:rPr>
          <w:rFonts w:ascii="Arial" w:hAnsi="Arial" w:cs="Arial"/>
          <w:color w:val="000000"/>
          <w:sz w:val="34"/>
          <w:szCs w:val="34"/>
        </w:rPr>
        <w:br/>
        <w:t>Гей, та дівку-бранку,</w:t>
      </w:r>
      <w:r>
        <w:rPr>
          <w:rFonts w:ascii="Arial" w:hAnsi="Arial" w:cs="Arial"/>
          <w:color w:val="000000"/>
          <w:sz w:val="34"/>
          <w:szCs w:val="34"/>
        </w:rPr>
        <w:br/>
        <w:t>Марусю, попівну Богуславку,</w:t>
      </w:r>
      <w:r>
        <w:rPr>
          <w:rFonts w:ascii="Arial" w:hAnsi="Arial" w:cs="Arial"/>
          <w:color w:val="000000"/>
          <w:sz w:val="34"/>
          <w:szCs w:val="34"/>
        </w:rPr>
        <w:br/>
        <w:t>Кляли-проклинали:</w:t>
      </w:r>
      <w:r>
        <w:rPr>
          <w:rFonts w:ascii="Arial" w:hAnsi="Arial" w:cs="Arial"/>
          <w:color w:val="000000"/>
          <w:sz w:val="34"/>
          <w:szCs w:val="34"/>
        </w:rPr>
        <w:br/>
        <w:t>«Бодай ти, дівко-бранко,</w:t>
      </w:r>
      <w:r>
        <w:rPr>
          <w:rFonts w:ascii="Arial" w:hAnsi="Arial" w:cs="Arial"/>
          <w:color w:val="000000"/>
          <w:sz w:val="34"/>
          <w:szCs w:val="34"/>
        </w:rPr>
        <w:br/>
        <w:t>Марусю, попівно Богуславко,</w:t>
      </w:r>
      <w:r>
        <w:rPr>
          <w:rFonts w:ascii="Arial" w:hAnsi="Arial" w:cs="Arial"/>
          <w:color w:val="000000"/>
          <w:sz w:val="34"/>
          <w:szCs w:val="34"/>
        </w:rPr>
        <w:br/>
        <w:t>Щастя-долі не мала,</w:t>
      </w:r>
      <w:r>
        <w:rPr>
          <w:rFonts w:ascii="Arial" w:hAnsi="Arial" w:cs="Arial"/>
          <w:color w:val="000000"/>
          <w:sz w:val="34"/>
          <w:szCs w:val="34"/>
        </w:rPr>
        <w:br/>
        <w:t>Як ти нам святий Великдень сказала!</w:t>
      </w:r>
      <w:r>
        <w:rPr>
          <w:rFonts w:ascii="Arial" w:hAnsi="Arial" w:cs="Arial"/>
          <w:color w:val="000000"/>
          <w:sz w:val="34"/>
          <w:szCs w:val="34"/>
        </w:rPr>
        <w:br/>
        <w:t>Як ми вже в неволі пробували,</w:t>
      </w:r>
      <w:r>
        <w:rPr>
          <w:rFonts w:ascii="Arial" w:hAnsi="Arial" w:cs="Arial"/>
          <w:color w:val="000000"/>
          <w:sz w:val="34"/>
          <w:szCs w:val="34"/>
        </w:rPr>
        <w:br/>
        <w:t>А ще в темній темниці проживали,</w:t>
      </w:r>
      <w:r>
        <w:rPr>
          <w:rFonts w:ascii="Arial" w:hAnsi="Arial" w:cs="Arial"/>
          <w:color w:val="000000"/>
          <w:sz w:val="34"/>
          <w:szCs w:val="34"/>
        </w:rPr>
        <w:br/>
        <w:t>Аж за тридцять три годи</w:t>
      </w:r>
      <w:r>
        <w:rPr>
          <w:rFonts w:ascii="Arial" w:hAnsi="Arial" w:cs="Arial"/>
          <w:color w:val="000000"/>
          <w:sz w:val="34"/>
          <w:szCs w:val="34"/>
        </w:rPr>
        <w:br/>
        <w:t>Світа Божого не забачали...»</w:t>
      </w:r>
      <w:r>
        <w:rPr>
          <w:rFonts w:ascii="Arial" w:hAnsi="Arial" w:cs="Arial"/>
          <w:color w:val="000000"/>
          <w:sz w:val="34"/>
          <w:szCs w:val="34"/>
        </w:rPr>
        <w:br/>
        <w:t>То дівка-бранка,</w:t>
      </w:r>
      <w:r>
        <w:rPr>
          <w:rFonts w:ascii="Arial" w:hAnsi="Arial" w:cs="Arial"/>
          <w:color w:val="000000"/>
          <w:sz w:val="34"/>
          <w:szCs w:val="34"/>
        </w:rPr>
        <w:br/>
        <w:t>Маруся, попівна Богуславка,</w:t>
      </w:r>
      <w:r>
        <w:rPr>
          <w:rFonts w:ascii="Arial" w:hAnsi="Arial" w:cs="Arial"/>
          <w:color w:val="000000"/>
          <w:sz w:val="34"/>
          <w:szCs w:val="34"/>
        </w:rPr>
        <w:br/>
        <w:t>А ще добре дбала,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Козакам казала:</w:t>
      </w:r>
      <w:r>
        <w:rPr>
          <w:rFonts w:ascii="Arial" w:hAnsi="Arial" w:cs="Arial"/>
          <w:color w:val="000000"/>
          <w:sz w:val="34"/>
          <w:szCs w:val="34"/>
        </w:rPr>
        <w:br/>
        <w:t>«Ой козаки, ви, бідні невольники!</w:t>
      </w:r>
      <w:r>
        <w:rPr>
          <w:rFonts w:ascii="Arial" w:hAnsi="Arial" w:cs="Arial"/>
          <w:color w:val="000000"/>
          <w:sz w:val="34"/>
          <w:szCs w:val="34"/>
        </w:rPr>
        <w:br/>
        <w:t>Не лайте мене,</w:t>
      </w:r>
      <w:r>
        <w:rPr>
          <w:rFonts w:ascii="Arial" w:hAnsi="Arial" w:cs="Arial"/>
          <w:color w:val="000000"/>
          <w:sz w:val="34"/>
          <w:szCs w:val="34"/>
        </w:rPr>
        <w:br/>
        <w:t>Не заклинайте мене!</w:t>
      </w:r>
      <w:r>
        <w:rPr>
          <w:rFonts w:ascii="Arial" w:hAnsi="Arial" w:cs="Arial"/>
          <w:color w:val="000000"/>
          <w:sz w:val="34"/>
          <w:szCs w:val="34"/>
        </w:rPr>
        <w:br/>
        <w:t>Гей, як діждемо святого Великодня,</w:t>
      </w:r>
      <w:r>
        <w:rPr>
          <w:rFonts w:ascii="Arial" w:hAnsi="Arial" w:cs="Arial"/>
          <w:color w:val="000000"/>
          <w:sz w:val="34"/>
          <w:szCs w:val="34"/>
        </w:rPr>
        <w:br/>
        <w:t>То буде наш пан турецький</w:t>
      </w:r>
      <w:r>
        <w:rPr>
          <w:rFonts w:ascii="Arial" w:hAnsi="Arial" w:cs="Arial"/>
          <w:color w:val="000000"/>
          <w:sz w:val="34"/>
          <w:szCs w:val="34"/>
        </w:rPr>
        <w:br/>
        <w:t>До мечеті од'їжджати,</w:t>
      </w:r>
      <w:r>
        <w:rPr>
          <w:rFonts w:ascii="Arial" w:hAnsi="Arial" w:cs="Arial"/>
          <w:color w:val="000000"/>
          <w:sz w:val="34"/>
          <w:szCs w:val="34"/>
        </w:rPr>
        <w:br/>
        <w:t>То буде мені, дівці-бранці,</w:t>
      </w:r>
      <w:r>
        <w:rPr>
          <w:rFonts w:ascii="Arial" w:hAnsi="Arial" w:cs="Arial"/>
          <w:color w:val="000000"/>
          <w:sz w:val="34"/>
          <w:szCs w:val="34"/>
        </w:rPr>
        <w:br/>
        <w:t>Марусі, попівні Богуславці,</w:t>
      </w:r>
      <w:r>
        <w:rPr>
          <w:rFonts w:ascii="Arial" w:hAnsi="Arial" w:cs="Arial"/>
          <w:color w:val="000000"/>
          <w:sz w:val="34"/>
          <w:szCs w:val="34"/>
        </w:rPr>
        <w:br/>
        <w:t>Ключі на руки віддавати, —</w:t>
      </w:r>
      <w:r>
        <w:rPr>
          <w:rFonts w:ascii="Arial" w:hAnsi="Arial" w:cs="Arial"/>
          <w:color w:val="000000"/>
          <w:sz w:val="34"/>
          <w:szCs w:val="34"/>
        </w:rPr>
        <w:br/>
        <w:t>Буду на руки приймати.</w:t>
      </w:r>
      <w:r>
        <w:rPr>
          <w:rFonts w:ascii="Arial" w:hAnsi="Arial" w:cs="Arial"/>
          <w:color w:val="000000"/>
          <w:sz w:val="34"/>
          <w:szCs w:val="34"/>
        </w:rPr>
        <w:br/>
        <w:t>До кам'яної темниці прибувати.</w:t>
      </w:r>
      <w:r>
        <w:rPr>
          <w:rFonts w:ascii="Arial" w:hAnsi="Arial" w:cs="Arial"/>
          <w:color w:val="000000"/>
          <w:sz w:val="34"/>
          <w:szCs w:val="34"/>
        </w:rPr>
        <w:br/>
        <w:t>Ой то буду до кам'яної темниці</w:t>
      </w:r>
      <w:r>
        <w:rPr>
          <w:rFonts w:ascii="Arial" w:hAnsi="Arial" w:cs="Arial"/>
          <w:color w:val="000000"/>
          <w:sz w:val="34"/>
          <w:szCs w:val="34"/>
        </w:rPr>
        <w:br/>
        <w:t>Прибувати, оттирати,</w:t>
      </w:r>
      <w:r>
        <w:rPr>
          <w:rFonts w:ascii="Arial" w:hAnsi="Arial" w:cs="Arial"/>
          <w:color w:val="000000"/>
          <w:sz w:val="34"/>
          <w:szCs w:val="34"/>
        </w:rPr>
        <w:br/>
        <w:t>Вас, бідних невольників,</w:t>
      </w:r>
      <w:r>
        <w:rPr>
          <w:rFonts w:ascii="Arial" w:hAnsi="Arial" w:cs="Arial"/>
          <w:color w:val="000000"/>
          <w:sz w:val="34"/>
          <w:szCs w:val="34"/>
        </w:rPr>
        <w:br/>
        <w:t>А з кам'яної темниці випускати.</w:t>
      </w:r>
      <w:r>
        <w:rPr>
          <w:rFonts w:ascii="Arial" w:hAnsi="Arial" w:cs="Arial"/>
          <w:color w:val="000000"/>
          <w:sz w:val="34"/>
          <w:szCs w:val="34"/>
        </w:rPr>
        <w:br/>
        <w:t>Гей, ви, козаки, ви, бідні невольники!</w:t>
      </w:r>
      <w:r>
        <w:rPr>
          <w:rFonts w:ascii="Arial" w:hAnsi="Arial" w:cs="Arial"/>
          <w:color w:val="000000"/>
          <w:sz w:val="34"/>
          <w:szCs w:val="34"/>
        </w:rPr>
        <w:br/>
        <w:t>А ще добре дбайте,</w:t>
      </w:r>
      <w:r>
        <w:rPr>
          <w:rFonts w:ascii="Arial" w:hAnsi="Arial" w:cs="Arial"/>
          <w:color w:val="000000"/>
          <w:sz w:val="34"/>
          <w:szCs w:val="34"/>
        </w:rPr>
        <w:br/>
        <w:t>В городи християнські утікайте,</w:t>
      </w:r>
      <w:r>
        <w:rPr>
          <w:rFonts w:ascii="Arial" w:hAnsi="Arial" w:cs="Arial"/>
          <w:color w:val="000000"/>
          <w:sz w:val="34"/>
          <w:szCs w:val="34"/>
        </w:rPr>
        <w:br/>
        <w:t>Тільки города Богуслава не минайте!</w:t>
      </w:r>
      <w:r>
        <w:rPr>
          <w:rFonts w:ascii="Arial" w:hAnsi="Arial" w:cs="Arial"/>
          <w:color w:val="000000"/>
          <w:sz w:val="34"/>
          <w:szCs w:val="34"/>
        </w:rPr>
        <w:br/>
        <w:t>І города Богуслава не минайте,</w:t>
      </w:r>
      <w:r>
        <w:rPr>
          <w:rFonts w:ascii="Arial" w:hAnsi="Arial" w:cs="Arial"/>
          <w:color w:val="000000"/>
          <w:sz w:val="34"/>
          <w:szCs w:val="34"/>
        </w:rPr>
        <w:br/>
        <w:t>До батька до мого й матері прибувайте</w:t>
      </w:r>
      <w:r>
        <w:rPr>
          <w:rFonts w:ascii="Arial" w:hAnsi="Arial" w:cs="Arial"/>
          <w:color w:val="000000"/>
          <w:sz w:val="34"/>
          <w:szCs w:val="34"/>
        </w:rPr>
        <w:br/>
        <w:t>І батьку моєму та матері</w:t>
      </w:r>
      <w:r>
        <w:rPr>
          <w:rFonts w:ascii="Arial" w:hAnsi="Arial" w:cs="Arial"/>
          <w:color w:val="000000"/>
          <w:sz w:val="34"/>
          <w:szCs w:val="34"/>
        </w:rPr>
        <w:br/>
        <w:t>То знать давайте:</w:t>
      </w:r>
      <w:r>
        <w:rPr>
          <w:rFonts w:ascii="Arial" w:hAnsi="Arial" w:cs="Arial"/>
          <w:color w:val="000000"/>
          <w:sz w:val="34"/>
          <w:szCs w:val="34"/>
        </w:rPr>
        <w:br/>
        <w:t>Нехай буде батько і мати</w:t>
      </w:r>
      <w:r>
        <w:rPr>
          <w:rFonts w:ascii="Arial" w:hAnsi="Arial" w:cs="Arial"/>
          <w:color w:val="000000"/>
          <w:sz w:val="34"/>
          <w:szCs w:val="34"/>
        </w:rPr>
        <w:br/>
        <w:t>Та ще добре дбати,</w:t>
      </w:r>
      <w:r>
        <w:rPr>
          <w:rFonts w:ascii="Arial" w:hAnsi="Arial" w:cs="Arial"/>
          <w:color w:val="000000"/>
          <w:sz w:val="34"/>
          <w:szCs w:val="34"/>
        </w:rPr>
        <w:br/>
        <w:t>То статків-маєтків не збувають,</w:t>
      </w:r>
      <w:r>
        <w:rPr>
          <w:rFonts w:ascii="Arial" w:hAnsi="Arial" w:cs="Arial"/>
          <w:color w:val="000000"/>
          <w:sz w:val="34"/>
          <w:szCs w:val="34"/>
        </w:rPr>
        <w:br/>
        <w:t>Великих скарбів не збирають,</w:t>
      </w:r>
      <w:r>
        <w:rPr>
          <w:rFonts w:ascii="Arial" w:hAnsi="Arial" w:cs="Arial"/>
          <w:color w:val="000000"/>
          <w:sz w:val="34"/>
          <w:szCs w:val="34"/>
        </w:rPr>
        <w:br/>
        <w:t>Моєї голови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А з тяжкої неволі не визволяють,</w:t>
      </w:r>
      <w:r>
        <w:rPr>
          <w:rFonts w:ascii="Arial" w:hAnsi="Arial" w:cs="Arial"/>
          <w:color w:val="000000"/>
          <w:sz w:val="34"/>
          <w:szCs w:val="34"/>
        </w:rPr>
        <w:br/>
        <w:t>Бо вже я потурчилась,</w:t>
      </w:r>
      <w:r>
        <w:rPr>
          <w:rFonts w:ascii="Arial" w:hAnsi="Arial" w:cs="Arial"/>
          <w:color w:val="000000"/>
          <w:sz w:val="34"/>
          <w:szCs w:val="34"/>
        </w:rPr>
        <w:br/>
        <w:t>Побусурменилась</w:t>
      </w:r>
      <w:r>
        <w:rPr>
          <w:rFonts w:ascii="Arial" w:hAnsi="Arial" w:cs="Arial"/>
          <w:color w:val="000000"/>
          <w:sz w:val="34"/>
          <w:szCs w:val="34"/>
        </w:rPr>
        <w:br/>
        <w:t>Для розкоші турецької,</w:t>
      </w:r>
      <w:r>
        <w:rPr>
          <w:rFonts w:ascii="Arial" w:hAnsi="Arial" w:cs="Arial"/>
          <w:color w:val="000000"/>
          <w:sz w:val="34"/>
          <w:szCs w:val="34"/>
        </w:rPr>
        <w:br/>
        <w:t>Для лакомства нещасного».</w:t>
      </w:r>
      <w:r>
        <w:rPr>
          <w:rFonts w:ascii="Arial" w:hAnsi="Arial" w:cs="Arial"/>
          <w:color w:val="000000"/>
          <w:sz w:val="34"/>
          <w:szCs w:val="34"/>
        </w:rPr>
        <w:br/>
        <w:t>То визволи нас, Боже,</w:t>
      </w:r>
      <w:r>
        <w:rPr>
          <w:rFonts w:ascii="Arial" w:hAnsi="Arial" w:cs="Arial"/>
          <w:color w:val="000000"/>
          <w:sz w:val="34"/>
          <w:szCs w:val="34"/>
        </w:rPr>
        <w:br/>
        <w:t>Із тяжкої неволі,</w:t>
      </w:r>
      <w:r>
        <w:rPr>
          <w:rFonts w:ascii="Arial" w:hAnsi="Arial" w:cs="Arial"/>
          <w:color w:val="000000"/>
          <w:sz w:val="34"/>
          <w:szCs w:val="34"/>
        </w:rPr>
        <w:br/>
        <w:t>На тихі води,</w:t>
      </w:r>
      <w:r>
        <w:rPr>
          <w:rFonts w:ascii="Arial" w:hAnsi="Arial" w:cs="Arial"/>
          <w:color w:val="000000"/>
          <w:sz w:val="34"/>
          <w:szCs w:val="34"/>
        </w:rPr>
        <w:br/>
        <w:t>На ясні зорі,</w:t>
      </w:r>
      <w:r>
        <w:rPr>
          <w:rFonts w:ascii="Arial" w:hAnsi="Arial" w:cs="Arial"/>
          <w:color w:val="000000"/>
          <w:sz w:val="34"/>
          <w:szCs w:val="34"/>
        </w:rPr>
        <w:br/>
        <w:t>У край веселий,</w:t>
      </w:r>
      <w:r>
        <w:rPr>
          <w:rFonts w:ascii="Arial" w:hAnsi="Arial" w:cs="Arial"/>
          <w:color w:val="000000"/>
          <w:sz w:val="34"/>
          <w:szCs w:val="34"/>
        </w:rPr>
        <w:br/>
        <w:t>У мир хрещений!</w:t>
      </w:r>
      <w:r>
        <w:rPr>
          <w:rFonts w:ascii="Arial" w:hAnsi="Arial" w:cs="Arial"/>
          <w:color w:val="000000"/>
          <w:sz w:val="34"/>
          <w:szCs w:val="34"/>
        </w:rPr>
        <w:br/>
        <w:t>Даруй, Боже, милості вашій,</w:t>
      </w:r>
      <w:r>
        <w:rPr>
          <w:rFonts w:ascii="Arial" w:hAnsi="Arial" w:cs="Arial"/>
          <w:color w:val="000000"/>
          <w:sz w:val="34"/>
          <w:szCs w:val="34"/>
        </w:rPr>
        <w:br/>
        <w:t>І всім військам запорозьким,</w:t>
      </w:r>
      <w:r>
        <w:rPr>
          <w:rFonts w:ascii="Arial" w:hAnsi="Arial" w:cs="Arial"/>
          <w:color w:val="000000"/>
          <w:sz w:val="34"/>
          <w:szCs w:val="34"/>
        </w:rPr>
        <w:br/>
        <w:t>І всім слухаючим головам,</w:t>
      </w:r>
      <w:r>
        <w:rPr>
          <w:rFonts w:ascii="Arial" w:hAnsi="Arial" w:cs="Arial"/>
          <w:color w:val="000000"/>
          <w:sz w:val="34"/>
          <w:szCs w:val="34"/>
        </w:rPr>
        <w:br/>
        <w:t>І всьому товариству і кревному, і сердечному</w:t>
      </w:r>
      <w:r>
        <w:rPr>
          <w:rFonts w:ascii="Arial" w:hAnsi="Arial" w:cs="Arial"/>
          <w:color w:val="000000"/>
          <w:sz w:val="34"/>
          <w:szCs w:val="34"/>
        </w:rPr>
        <w:br/>
        <w:t>Пошли, Боже, на многая літа</w:t>
      </w:r>
      <w:r>
        <w:rPr>
          <w:rFonts w:ascii="Arial" w:hAnsi="Arial" w:cs="Arial"/>
          <w:color w:val="000000"/>
          <w:sz w:val="34"/>
          <w:szCs w:val="34"/>
        </w:rPr>
        <w:br/>
        <w:t>І до конця віка!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1.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Знайдіть у думі зачин і кінцівку. У чому їх особливість?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2.    Яку настанову дає Маруся Богуславка козакам, визволеним з неволі? Чи погоджуєтесь ви з її думкою?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3.    Чому  Маруся  Богуславка  починає  розмову  з  козакаминевільниками про Великоднє свято? Як до цього поставились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козаки? За що вони її проклинають?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4.    Які рядки у думі повторюються? Для чого вони вжиті?</w:t>
      </w:r>
      <w:r>
        <w:rPr>
          <w:rFonts w:ascii="Arial" w:hAnsi="Arial" w:cs="Arial"/>
          <w:color w:val="000000"/>
          <w:sz w:val="34"/>
          <w:szCs w:val="34"/>
        </w:rPr>
        <w:br/>
        <w:t xml:space="preserve">5.    Знайдіть у тексті тавтологію (слова одного кореня чи </w:t>
      </w:r>
      <w:r>
        <w:rPr>
          <w:rFonts w:ascii="Arial" w:hAnsi="Arial" w:cs="Arial"/>
          <w:color w:val="000000"/>
          <w:sz w:val="34"/>
          <w:szCs w:val="34"/>
        </w:rPr>
        <w:lastRenderedPageBreak/>
        <w:t>близького значення). Поясніть іі роль.</w:t>
      </w:r>
      <w:r>
        <w:rPr>
          <w:rFonts w:ascii="Arial" w:hAnsi="Arial" w:cs="Arial"/>
          <w:color w:val="000000"/>
          <w:sz w:val="34"/>
          <w:szCs w:val="34"/>
        </w:rPr>
        <w:br/>
        <w:t>6.    Відшукайте у думі постійні епітети, що характеризують тогочасну Україну. Складіть словесний опис змальованої у творі</w:t>
      </w:r>
      <w:r>
        <w:rPr>
          <w:rFonts w:ascii="Arial" w:hAnsi="Arial" w:cs="Arial"/>
          <w:color w:val="000000"/>
          <w:sz w:val="34"/>
          <w:szCs w:val="34"/>
        </w:rPr>
        <w:br/>
        <w:t>української дійсності або намалюйте ілюстрацію.</w:t>
      </w:r>
      <w:r>
        <w:rPr>
          <w:rFonts w:ascii="Arial" w:hAnsi="Arial" w:cs="Arial"/>
          <w:color w:val="000000"/>
          <w:sz w:val="34"/>
          <w:szCs w:val="34"/>
        </w:rPr>
        <w:br/>
        <w:t>7. Зверніть увагу па римування в думі. Яка частина мови найчастіше повторюється у римі? Що цим досягається?</w:t>
      </w:r>
      <w:r>
        <w:rPr>
          <w:rFonts w:ascii="Arial" w:hAnsi="Arial" w:cs="Arial"/>
          <w:color w:val="000000"/>
          <w:sz w:val="34"/>
          <w:szCs w:val="34"/>
        </w:rPr>
        <w:br/>
        <w:t>8.    Схарактеризуйте ритмічну будову твору. У чому його особ-</w:t>
      </w:r>
      <w:r>
        <w:rPr>
          <w:rFonts w:ascii="Arial" w:hAnsi="Arial" w:cs="Arial"/>
          <w:color w:val="000000"/>
          <w:sz w:val="34"/>
          <w:szCs w:val="34"/>
        </w:rPr>
        <w:br/>
        <w:t>ливості?</w:t>
      </w:r>
      <w:r>
        <w:rPr>
          <w:rFonts w:ascii="Arial" w:hAnsi="Arial" w:cs="Arial"/>
          <w:color w:val="000000"/>
          <w:sz w:val="34"/>
          <w:szCs w:val="34"/>
        </w:rPr>
        <w:br/>
        <w:t>9.    Визначте ідею думи.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b/>
          <w:bCs/>
          <w:color w:val="000000"/>
          <w:sz w:val="34"/>
          <w:szCs w:val="34"/>
        </w:rPr>
        <w:t>Літературно-мистецькі паралелі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612900" cy="1993900"/>
            <wp:effectExtent l="19050" t="0" r="6350" b="0"/>
            <wp:docPr id="6" name="Рисунок 6" descr="Л7г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Л7г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99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 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Михайло   Дерегус   (1904—1997)    видатний   український художник. Народився у с. Веселе на Харківщині. Закінчив Харківський художній інститут. Упродовж шести років був головою правління Спілки художників України; Лауреат Державної премії України імені</w:t>
      </w:r>
      <w:hyperlink r:id="rId21" w:tooltip="16. Тарас Шевченко. Відомості про перебування поета в Санкт-Петербурзі. Провідний мотив вірша «Думка» («Тече вода в синє море...»)" w:history="1">
        <w:r>
          <w:rPr>
            <w:rStyle w:val="a4"/>
            <w:rFonts w:ascii="Arial" w:hAnsi="Arial" w:cs="Arial"/>
            <w:color w:val="5A3696"/>
            <w:sz w:val="34"/>
            <w:szCs w:val="34"/>
            <w:u w:val="none"/>
          </w:rPr>
          <w:t>Тараса Шевченка</w:t>
        </w:r>
      </w:hyperlink>
      <w:r>
        <w:rPr>
          <w:rFonts w:ascii="Arial" w:hAnsi="Arial" w:cs="Arial"/>
          <w:color w:val="000000"/>
          <w:sz w:val="34"/>
          <w:szCs w:val="34"/>
        </w:rPr>
        <w:t>, народний художник України. Найвідоміші твори:</w:t>
      </w:r>
      <w:r>
        <w:rPr>
          <w:rFonts w:ascii="Arial" w:hAnsi="Arial" w:cs="Arial"/>
          <w:color w:val="000000"/>
          <w:sz w:val="34"/>
          <w:szCs w:val="34"/>
        </w:rPr>
        <w:br/>
        <w:t>живописні — «Повернення», серія «Хмельниччина», «Перебендя», «Народження пісні», «Голод. 33 рік»;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графічні — цикли «Шляхами війни», «Українські народні думи та історичні пісні».</w:t>
      </w: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</w:p>
    <w:p w:rsidR="008F71CC" w:rsidRDefault="008F71CC" w:rsidP="008F71CC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i/>
          <w:iCs/>
          <w:color w:val="000000"/>
          <w:sz w:val="34"/>
          <w:szCs w:val="34"/>
        </w:rPr>
        <w:t>1.    Маруся Богуславка стала дружиною турецького вельможі, відреклася від християнської віри. Як ви оцінюєте її вчинок?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Чи мала вона інший вибір? Чи вважаєте ви її розсудливою?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2.    Чи можна вважати визволення Марусею земляків із темниці героїчним вчинком? Чи відчувала Богуславка, що буде покарана? Чому ж наважилася відпустити на волю бранців?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3.    Чи можна назвати Марусю патріоткою? На якій підставі? Чому ж Маруся не хоче повертатися у рідний край? Чому до цього часу про Богуславку пам'ятають, складають легенди, повісті?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8F71CC"/>
    <w:rsid w:val="007D6820"/>
    <w:rsid w:val="008F71CC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7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71CC"/>
    <w:rPr>
      <w:color w:val="0000FF"/>
      <w:u w:val="single"/>
    </w:rPr>
  </w:style>
  <w:style w:type="character" w:customStyle="1" w:styleId="apple-converted-space">
    <w:name w:val="apple-converted-space"/>
    <w:basedOn w:val="a0"/>
    <w:rsid w:val="008F71CC"/>
  </w:style>
  <w:style w:type="paragraph" w:styleId="a5">
    <w:name w:val="Balloon Text"/>
    <w:basedOn w:val="a"/>
    <w:link w:val="a6"/>
    <w:uiPriority w:val="99"/>
    <w:semiHidden/>
    <w:unhideWhenUsed/>
    <w:rsid w:val="008F7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1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5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A4%D0%B0%D0%B9%D0%BB:%D0%9B7%D0%B2.jpg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xvatit.com/school/sch-online/compet/98581-paschalnie-tradicii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chool.xvatit.com/index.php?title=16._%D0%A2%D0%B0%D1%80%D0%B0%D1%81_%D0%A8%D0%B5%D0%B2%D1%87%D0%B5%D0%BD%D0%BA%D0%BE._%D0%92%D1%96%D0%B4%D0%BE%D0%BC%D0%BE%D1%81%D1%82%D1%96_%D0%BF%D1%80%D0%BE_%D0%BF%D0%B5%D1%80%D0%B5%D0%B1%D1%83%D0%B2%D0%B0%D0%BD%D0%BD%D1%8F_%D0%BF%D0%BE%D0%B5%D1%82%D0%B0_%D0%B2_%D0%A1%D0%B0%D0%BD%D0%BA%D1%82-%D0%9F%D0%B5%D1%82%D0%B5%D1%80%D0%B1%D1%83%D1%80%D0%B7%D1%96._%D0%9F%D1%80%D0%BE%D0%B2%D1%96%D0%B4%D0%BD%D0%B8%D0%B9_%D0%BC%D0%BE%D1%82%D0%B8%D0%B2_%D0%B2%D1%96%D1%80%D1%88%D0%B0_%C2%AB%D0%94%D1%83%D0%BC%D0%BA%D0%B0%C2%BB_(%C2%AB%D0%A2%D0%B5%D1%87%D0%B5_%D0%B2%D0%BE%D0%B4%D0%B0_%D0%B2_%D1%81%D0%B8%D0%BD%D1%94_%D0%BC%D0%BE%D1%80%D0%B5...%C2%BB)" TargetMode="External"/><Relationship Id="rId7" Type="http://schemas.openxmlformats.org/officeDocument/2006/relationships/hyperlink" Target="http://school.xvatit.com/index.php?title=%D0%AF_%D1%96_%D0%A3%D0%BA%D1%80%D0%B0%D1%97%D0%BD%D0%B0" TargetMode="External"/><Relationship Id="rId12" Type="http://schemas.openxmlformats.org/officeDocument/2006/relationships/hyperlink" Target="http://school.xvatit.com/index.php?title=%D0%A4%D0%B0%D0%B9%D0%BB:%D0%9B7%D0%B5.jpg" TargetMode="External"/><Relationship Id="rId17" Type="http://schemas.openxmlformats.org/officeDocument/2006/relationships/hyperlink" Target="http://school.xvatit.com/index.php?title=%D0%A2%D0%B5%D0%BC%D0%B0_52._%D0%97%D0%B5%D0%BB%D0%B5%D0%BD%D0%B5_%D0%B4%D0%B8%D0%B2%D0%BE_%D0%97%D0%B5%D0%BC%D0%BB%D1%96.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chool.xvatit.com/index.php?title=%D0%94%D0%BE%D0%B1%D0%B0_%D0%B3%D0%B5%D1%80%D0%BE%D1%97%D1%87%D0%BD%D0%B8%D1%85_%D0%BF%D0%BE%D1%85%D0%BE%D0%B4%D1%96%D0%B2_%D1%96_%D0%BA%D0%BE%D0%B7%D0%B0%D1%86%D1%8C%D0%BA%D0%B8%D1%85_%D0%BF%D0%BE%D0%B2%D1%81%D1%82%D0%B0%D0%BD%D1%8C" TargetMode="External"/><Relationship Id="rId20" Type="http://schemas.openxmlformats.org/officeDocument/2006/relationships/image" Target="media/image6.jpeg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86%D1%81%D1%82%D0%BE%D1%80%D1%96%D1%8F_%D0%A3%D0%BA%D1%80%D0%B0%D1%97%D0%BD%D0%B8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jpeg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hyperlink" Target="http://school.xvatit.com/index.php?title=%D0%A4%D0%B0%D0%B9%D0%BB:%D0%9B7%D0%B4.jpg" TargetMode="External"/><Relationship Id="rId19" Type="http://schemas.openxmlformats.org/officeDocument/2006/relationships/hyperlink" Target="http://school.xvatit.com/index.php?title=%D0%A4%D0%B0%D0%B9%D0%BB:%D0%9B7%D0%B3.jpg" TargetMode="External"/><Relationship Id="rId4" Type="http://schemas.openxmlformats.org/officeDocument/2006/relationships/hyperlink" Target="http://school.xvatit.com/index.php?title=%D0%A4%D0%B0%D0%B9%D0%BB:%D0%9B7%D0%B0.jpg" TargetMode="External"/><Relationship Id="rId9" Type="http://schemas.openxmlformats.org/officeDocument/2006/relationships/image" Target="media/image2.jpeg"/><Relationship Id="rId14" Type="http://schemas.openxmlformats.org/officeDocument/2006/relationships/hyperlink" Target="http://school.xvatit.com/index.php?title=%D0%A4%D0%B0%D0%B9%D0%BB:%D0%9B7%D0%B1.jp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1263</Words>
  <Characters>7202</Characters>
  <Application>Microsoft Office Word</Application>
  <DocSecurity>0</DocSecurity>
  <Lines>60</Lines>
  <Paragraphs>16</Paragraphs>
  <ScaleCrop>false</ScaleCrop>
  <Company>Microsoft</Company>
  <LinksUpToDate>false</LinksUpToDate>
  <CharactersWithSpaces>8449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2014-09-05T10:21:00Z</dcterms:created>
  <dcterms:modified xsi:type="dcterms:W3CDTF">2014-09-05T10:21:00Z</dcterms:modified>
</cp:coreProperties>
</file>